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F7B" w:rsidRDefault="00B6286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Pan František </w:t>
      </w:r>
      <w:proofErr w:type="spellStart"/>
      <w:r>
        <w:rPr>
          <w:rFonts w:ascii="Times New Roman" w:hAnsi="Times New Roman" w:cs="Times New Roman"/>
          <w:sz w:val="36"/>
          <w:szCs w:val="36"/>
        </w:rPr>
        <w:t>Pilc</w:t>
      </w:r>
      <w:proofErr w:type="spellEnd"/>
    </w:p>
    <w:p w:rsidR="00C151D0" w:rsidRDefault="00B6286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Nedaleko za vrátnicí fy. </w:t>
      </w:r>
      <w:proofErr w:type="spellStart"/>
      <w:r>
        <w:rPr>
          <w:rFonts w:ascii="Times New Roman" w:hAnsi="Times New Roman" w:cs="Times New Roman"/>
          <w:sz w:val="36"/>
          <w:szCs w:val="36"/>
        </w:rPr>
        <w:t>Chapel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Invest, dříve </w:t>
      </w:r>
      <w:proofErr w:type="spellStart"/>
      <w:r>
        <w:rPr>
          <w:rFonts w:ascii="Times New Roman" w:hAnsi="Times New Roman" w:cs="Times New Roman"/>
          <w:sz w:val="36"/>
          <w:szCs w:val="36"/>
        </w:rPr>
        <w:t>Fruta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n.p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, a ještě předtím </w:t>
      </w:r>
      <w:proofErr w:type="spellStart"/>
      <w:r>
        <w:rPr>
          <w:rFonts w:ascii="Times New Roman" w:hAnsi="Times New Roman" w:cs="Times New Roman"/>
          <w:sz w:val="36"/>
          <w:szCs w:val="36"/>
        </w:rPr>
        <w:t>Biochema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s.r.o., na Masarykově ulici 118 je vybudován pomník. Slavnostně byl odhalen 2. září</w:t>
      </w:r>
      <w:r w:rsidR="00C151D0">
        <w:rPr>
          <w:rFonts w:ascii="Times New Roman" w:hAnsi="Times New Roman" w:cs="Times New Roman"/>
          <w:sz w:val="36"/>
          <w:szCs w:val="36"/>
        </w:rPr>
        <w:t xml:space="preserve"> 1945 jako pocta a vzpomínka na čtyři zaměstnance </w:t>
      </w:r>
      <w:proofErr w:type="spellStart"/>
      <w:r w:rsidR="00C151D0">
        <w:rPr>
          <w:rFonts w:ascii="Times New Roman" w:hAnsi="Times New Roman" w:cs="Times New Roman"/>
          <w:sz w:val="36"/>
          <w:szCs w:val="36"/>
        </w:rPr>
        <w:t>Biochemy</w:t>
      </w:r>
      <w:proofErr w:type="spellEnd"/>
      <w:r w:rsidR="00C151D0">
        <w:rPr>
          <w:rFonts w:ascii="Times New Roman" w:hAnsi="Times New Roman" w:cs="Times New Roman"/>
          <w:sz w:val="36"/>
          <w:szCs w:val="36"/>
        </w:rPr>
        <w:t>, kteří byli popraveni nebo umučeni nacisty v době německé okupace.</w:t>
      </w:r>
    </w:p>
    <w:p w:rsidR="00C151D0" w:rsidRDefault="00C151D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U dvou jmen: Kolař Bohumil a Konopáč Jakub, známe zatím jen data narození a úmrtí, a to, že byli zaměstnanci </w:t>
      </w:r>
      <w:proofErr w:type="spellStart"/>
      <w:r>
        <w:rPr>
          <w:rFonts w:ascii="Times New Roman" w:hAnsi="Times New Roman" w:cs="Times New Roman"/>
          <w:sz w:val="36"/>
          <w:szCs w:val="36"/>
        </w:rPr>
        <w:t>Biochemy</w:t>
      </w:r>
      <w:proofErr w:type="spellEnd"/>
      <w:r>
        <w:rPr>
          <w:rFonts w:ascii="Times New Roman" w:hAnsi="Times New Roman" w:cs="Times New Roman"/>
          <w:sz w:val="36"/>
          <w:szCs w:val="36"/>
        </w:rPr>
        <w:t>. Nic víc.</w:t>
      </w:r>
    </w:p>
    <w:p w:rsidR="00C151D0" w:rsidRDefault="00C151D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O třetím jméně už toho víme více: </w:t>
      </w:r>
      <w:proofErr w:type="spellStart"/>
      <w:r>
        <w:rPr>
          <w:rFonts w:ascii="Times New Roman" w:hAnsi="Times New Roman" w:cs="Times New Roman"/>
          <w:sz w:val="36"/>
          <w:szCs w:val="36"/>
        </w:rPr>
        <w:t>Herš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Jan bylo rodákem z Ježova u Kyjova, bydlel v Tuřanech a pracoval v </w:t>
      </w:r>
      <w:proofErr w:type="spellStart"/>
      <w:r>
        <w:rPr>
          <w:rFonts w:ascii="Times New Roman" w:hAnsi="Times New Roman" w:cs="Times New Roman"/>
          <w:sz w:val="36"/>
          <w:szCs w:val="36"/>
        </w:rPr>
        <w:t>Biochemě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jako úředník. </w:t>
      </w:r>
    </w:p>
    <w:p w:rsidR="00C151D0" w:rsidRDefault="00C151D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Jako modřické občany by nás ale mělo nejvíce zajímat čtvrté jméno na pomníku, jméno muže, po kterém je pojmenována ulice v našem městě.</w:t>
      </w:r>
    </w:p>
    <w:p w:rsidR="00D17C8D" w:rsidRDefault="00C151D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Pan František </w:t>
      </w:r>
      <w:proofErr w:type="spellStart"/>
      <w:r>
        <w:rPr>
          <w:rFonts w:ascii="Times New Roman" w:hAnsi="Times New Roman" w:cs="Times New Roman"/>
          <w:sz w:val="36"/>
          <w:szCs w:val="36"/>
        </w:rPr>
        <w:t>Pilc</w:t>
      </w:r>
      <w:proofErr w:type="spellEnd"/>
      <w:r>
        <w:rPr>
          <w:rFonts w:ascii="Times New Roman" w:hAnsi="Times New Roman" w:cs="Times New Roman"/>
          <w:sz w:val="36"/>
          <w:szCs w:val="36"/>
        </w:rPr>
        <w:t>, který v Modřicích pracoval i žil i s rodinou, se zde nenarodil. Dne 1. listopadu</w:t>
      </w:r>
      <w:r w:rsidR="00373F15">
        <w:rPr>
          <w:rFonts w:ascii="Times New Roman" w:hAnsi="Times New Roman" w:cs="Times New Roman"/>
          <w:sz w:val="36"/>
          <w:szCs w:val="36"/>
        </w:rPr>
        <w:t xml:space="preserve"> 1884 se narodil v Bílém Újezdě v okrese Nové Město nad Metují. O jeho otci zatím víme, že se jmenoval Jan </w:t>
      </w:r>
      <w:proofErr w:type="spellStart"/>
      <w:r w:rsidR="00373F15">
        <w:rPr>
          <w:rFonts w:ascii="Times New Roman" w:hAnsi="Times New Roman" w:cs="Times New Roman"/>
          <w:sz w:val="36"/>
          <w:szCs w:val="36"/>
        </w:rPr>
        <w:t>Pilc</w:t>
      </w:r>
      <w:proofErr w:type="spellEnd"/>
      <w:r w:rsidR="00373F15">
        <w:rPr>
          <w:rFonts w:ascii="Times New Roman" w:hAnsi="Times New Roman" w:cs="Times New Roman"/>
          <w:sz w:val="36"/>
          <w:szCs w:val="36"/>
        </w:rPr>
        <w:t xml:space="preserve">. Matka Anna, rozená </w:t>
      </w:r>
      <w:proofErr w:type="spellStart"/>
      <w:r w:rsidR="00373F15">
        <w:rPr>
          <w:rFonts w:ascii="Times New Roman" w:hAnsi="Times New Roman" w:cs="Times New Roman"/>
          <w:sz w:val="36"/>
          <w:szCs w:val="36"/>
        </w:rPr>
        <w:t>Lenfeldová</w:t>
      </w:r>
      <w:proofErr w:type="spellEnd"/>
      <w:r w:rsidR="00373F15">
        <w:rPr>
          <w:rFonts w:ascii="Times New Roman" w:hAnsi="Times New Roman" w:cs="Times New Roman"/>
          <w:sz w:val="36"/>
          <w:szCs w:val="36"/>
        </w:rPr>
        <w:t>, se narodila v roce 1865 a byla v domácnosti. Další údaje snad zjistíme v matrikách uložených ve Státním oblastním archívu v</w:t>
      </w:r>
      <w:r w:rsidR="00D17C8D">
        <w:rPr>
          <w:rFonts w:ascii="Times New Roman" w:hAnsi="Times New Roman" w:cs="Times New Roman"/>
          <w:sz w:val="36"/>
          <w:szCs w:val="36"/>
        </w:rPr>
        <w:t> </w:t>
      </w:r>
      <w:r w:rsidR="00373F15">
        <w:rPr>
          <w:rFonts w:ascii="Times New Roman" w:hAnsi="Times New Roman" w:cs="Times New Roman"/>
          <w:sz w:val="36"/>
          <w:szCs w:val="36"/>
        </w:rPr>
        <w:t>Zámrsku</w:t>
      </w:r>
      <w:r w:rsidR="00D17C8D">
        <w:rPr>
          <w:rFonts w:ascii="Times New Roman" w:hAnsi="Times New Roman" w:cs="Times New Roman"/>
          <w:sz w:val="36"/>
          <w:szCs w:val="36"/>
        </w:rPr>
        <w:t>.</w:t>
      </w:r>
    </w:p>
    <w:p w:rsidR="00767D6B" w:rsidRDefault="00D17C8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František pocházel z pěti dětí. Josef a Jaroslav zemřeli, a </w:t>
      </w:r>
      <w:proofErr w:type="gramStart"/>
      <w:r>
        <w:rPr>
          <w:rFonts w:ascii="Times New Roman" w:hAnsi="Times New Roman" w:cs="Times New Roman"/>
          <w:sz w:val="36"/>
          <w:szCs w:val="36"/>
        </w:rPr>
        <w:t>sním zůstali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Alois, narozený v roce 1891, a Václav, narozený v roce 1902. Do obecné školy a asi i do měšťanky chodil v Bílém Újezdě. Pak se vyučil strojním zámečníkem v Dobrušce. Po vyučení studoval 2 roky v Brně na Státní průmyslové škole, </w:t>
      </w:r>
      <w:r>
        <w:rPr>
          <w:rFonts w:ascii="Times New Roman" w:hAnsi="Times New Roman" w:cs="Times New Roman"/>
          <w:sz w:val="36"/>
          <w:szCs w:val="36"/>
        </w:rPr>
        <w:lastRenderedPageBreak/>
        <w:t xml:space="preserve">obor strojní. Studium ukončil v roce 1904 a ještě ten samý rok narukoval k c. a k. válečnému námořnictvu do istrijské Puly, velkého námořního přístavu monarchie na Jadranu. Zde absolvoval strojní školu c. a k. </w:t>
      </w:r>
      <w:proofErr w:type="spellStart"/>
      <w:r>
        <w:rPr>
          <w:rFonts w:ascii="Times New Roman" w:hAnsi="Times New Roman" w:cs="Times New Roman"/>
          <w:sz w:val="36"/>
          <w:szCs w:val="36"/>
        </w:rPr>
        <w:t>Kriegsmarine</w:t>
      </w:r>
      <w:proofErr w:type="spellEnd"/>
      <w:r>
        <w:rPr>
          <w:rFonts w:ascii="Times New Roman" w:hAnsi="Times New Roman" w:cs="Times New Roman"/>
          <w:sz w:val="36"/>
          <w:szCs w:val="36"/>
        </w:rPr>
        <w:t>, po jejímž ukončení v roce 1905 sloužil jako strojník</w:t>
      </w:r>
      <w:r w:rsidR="00767D6B">
        <w:rPr>
          <w:rFonts w:ascii="Times New Roman" w:hAnsi="Times New Roman" w:cs="Times New Roman"/>
          <w:sz w:val="36"/>
          <w:szCs w:val="36"/>
        </w:rPr>
        <w:t xml:space="preserve">. Po dalším celoročním strojnickém kurzu odešel v roce 1908 do civilu v hodnosti štábního poddůstojníka. Zaměstnání si našel u </w:t>
      </w:r>
      <w:proofErr w:type="spellStart"/>
      <w:proofErr w:type="gramStart"/>
      <w:r w:rsidR="00767D6B">
        <w:rPr>
          <w:rFonts w:ascii="Times New Roman" w:hAnsi="Times New Roman" w:cs="Times New Roman"/>
          <w:sz w:val="36"/>
          <w:szCs w:val="36"/>
        </w:rPr>
        <w:t>c.k</w:t>
      </w:r>
      <w:proofErr w:type="spellEnd"/>
      <w:r w:rsidR="00767D6B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="00767D6B">
        <w:rPr>
          <w:rFonts w:ascii="Times New Roman" w:hAnsi="Times New Roman" w:cs="Times New Roman"/>
          <w:sz w:val="36"/>
          <w:szCs w:val="36"/>
        </w:rPr>
        <w:t xml:space="preserve"> Státní dráhy, kde pracoval jako strojník.</w:t>
      </w:r>
    </w:p>
    <w:p w:rsidR="00767D6B" w:rsidRDefault="00767D6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Oženil se 9. října 1909 v Bílém Újezdě. Františkova manželka Anna se narodila v roce 1891. V roce 1910 se jim narodil syn Josef a v roce 1914 syn Břetislav. Roku 1910 absolvoval František </w:t>
      </w:r>
      <w:proofErr w:type="spellStart"/>
      <w:r>
        <w:rPr>
          <w:rFonts w:ascii="Times New Roman" w:hAnsi="Times New Roman" w:cs="Times New Roman"/>
          <w:sz w:val="36"/>
          <w:szCs w:val="36"/>
        </w:rPr>
        <w:t>Pilc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na Obchodní škole v Praze kurz účetnictví. Za 1. světové války sloužil od dubna 1914 do srpna 1918 ve válečném loďstvu v Pule jako strojník v hodnosti štábního strojního dozorce.</w:t>
      </w:r>
    </w:p>
    <w:p w:rsidR="007744F4" w:rsidRDefault="00767D6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Po návratu z války pracoval 15 let jako účetní a správce cihelny, vápenky a kamenolomu v Rokytnici u Přerova, ve firmě stavitele Josefa Pilce. Po zaměstnáních u fy. Herold a spol. v Praze – jako správce skladu</w:t>
      </w:r>
      <w:r w:rsidR="007744F4">
        <w:rPr>
          <w:rFonts w:ascii="Times New Roman" w:hAnsi="Times New Roman" w:cs="Times New Roman"/>
          <w:sz w:val="36"/>
          <w:szCs w:val="36"/>
        </w:rPr>
        <w:t>, v Hospodářském družstvu v Přerově – jako dozorce monopolního obilního skladu, a u firmy Vojtěch Beneš – opět jako správce cihelny, vápenky a kamenolomu v Rokytnici u Přerova, nastoupil 16. února 1937 jako dílovedoucí v </w:t>
      </w:r>
      <w:proofErr w:type="spellStart"/>
      <w:r w:rsidR="007744F4">
        <w:rPr>
          <w:rFonts w:ascii="Times New Roman" w:hAnsi="Times New Roman" w:cs="Times New Roman"/>
          <w:sz w:val="36"/>
          <w:szCs w:val="36"/>
        </w:rPr>
        <w:t>Biochemě</w:t>
      </w:r>
      <w:proofErr w:type="spellEnd"/>
      <w:r w:rsidR="007744F4">
        <w:rPr>
          <w:rFonts w:ascii="Times New Roman" w:hAnsi="Times New Roman" w:cs="Times New Roman"/>
          <w:sz w:val="36"/>
          <w:szCs w:val="36"/>
        </w:rPr>
        <w:t xml:space="preserve"> Modřice.</w:t>
      </w:r>
    </w:p>
    <w:p w:rsidR="007744F4" w:rsidRDefault="007744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Bydlel i s rodinou ve dvoupokojovém služebním bytě na Masarykově ulici 118. V červnu 1938 již pracoval jako správce budov a železniční vlečky.</w:t>
      </w:r>
    </w:p>
    <w:p w:rsidR="007744F4" w:rsidRDefault="007744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Aktivně se podílel na činnosti v Sokole Modřice, kde byl zvolen do funkce místostarosta jednoty.</w:t>
      </w:r>
    </w:p>
    <w:p w:rsidR="00DF0135" w:rsidRDefault="007744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Po německé okupaci v roce 1939 se zapojil do ilegální odbojové skupiny, složené většinou ze zaměstnanců </w:t>
      </w:r>
      <w:proofErr w:type="spellStart"/>
      <w:r>
        <w:rPr>
          <w:rFonts w:ascii="Times New Roman" w:hAnsi="Times New Roman" w:cs="Times New Roman"/>
          <w:sz w:val="36"/>
          <w:szCs w:val="36"/>
        </w:rPr>
        <w:t>Biochemy</w:t>
      </w:r>
      <w:proofErr w:type="spellEnd"/>
      <w:r>
        <w:rPr>
          <w:rFonts w:ascii="Times New Roman" w:hAnsi="Times New Roman" w:cs="Times New Roman"/>
          <w:sz w:val="36"/>
          <w:szCs w:val="36"/>
        </w:rPr>
        <w:t>. Skupina rozšiřovala letáky, zajišťovala peníze pro rodiny zatčených, potraviny a zbraně pro odbojáře žijící v ilegalitě. Tato činnost neušla pozornosti brněnského gestapa. Zatýkání v </w:t>
      </w:r>
      <w:proofErr w:type="spellStart"/>
      <w:r>
        <w:rPr>
          <w:rFonts w:ascii="Times New Roman" w:hAnsi="Times New Roman" w:cs="Times New Roman"/>
          <w:sz w:val="36"/>
          <w:szCs w:val="36"/>
        </w:rPr>
        <w:t>Biochemě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začalo v září 1942. Tajná státní policie zatkla více než patnáct hlavních organizátorů. Prakticky to znamenalo konec této odbojové skupiny</w:t>
      </w:r>
      <w:r w:rsidR="00DF0135">
        <w:rPr>
          <w:rFonts w:ascii="Times New Roman" w:hAnsi="Times New Roman" w:cs="Times New Roman"/>
          <w:sz w:val="36"/>
          <w:szCs w:val="36"/>
        </w:rPr>
        <w:t>.</w:t>
      </w:r>
    </w:p>
    <w:p w:rsidR="00DF0135" w:rsidRDefault="00DF013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Pan </w:t>
      </w:r>
      <w:proofErr w:type="spellStart"/>
      <w:r>
        <w:rPr>
          <w:rFonts w:ascii="Times New Roman" w:hAnsi="Times New Roman" w:cs="Times New Roman"/>
          <w:sz w:val="36"/>
          <w:szCs w:val="36"/>
        </w:rPr>
        <w:t>Pilc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byl zatčen 11. listopadu 1942, uvězněn a vyslýchán v Kounicových kolejích v Brně. V únoru 1943 byl převezen k soudu do slezské Vratislavi, kde byl 5. května soudem osvobozen. Při výslechu neprozradil jediné spojení a neudal nejmenší stopu pro německé vyšetřovatele. Za měsíc byl pak převezen zpět do Brna, do věznice „Pod kaštany“. Přestože byl soudem osvobozen, gestapo jej propustit nemínilo a celý rok jej v Brně věznilo. Koncem května 1944 byl z Brna odvezen do koncentračního tábora v Buchenwaldu, kde na následky výslechů a věznění dne 21. června 1944 zemřel. V listopadu toho roku by se dožil šedesáti let.</w:t>
      </w:r>
    </w:p>
    <w:p w:rsidR="007E1D10" w:rsidRDefault="00DF013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Pan </w:t>
      </w:r>
      <w:proofErr w:type="spellStart"/>
      <w:r>
        <w:rPr>
          <w:rFonts w:ascii="Times New Roman" w:hAnsi="Times New Roman" w:cs="Times New Roman"/>
          <w:sz w:val="36"/>
          <w:szCs w:val="36"/>
        </w:rPr>
        <w:t>Pilc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byl na základě zákona č. 154 dne 26. 11. 1942 propuštěn ze zaměstnání německou správou, zavedenou v </w:t>
      </w:r>
      <w:proofErr w:type="spellStart"/>
      <w:r>
        <w:rPr>
          <w:rFonts w:ascii="Times New Roman" w:hAnsi="Times New Roman" w:cs="Times New Roman"/>
          <w:sz w:val="36"/>
          <w:szCs w:val="36"/>
        </w:rPr>
        <w:t>Biochemě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od roku 1941. Rozhodnutí o jeho propuštění přebíral jeho syn</w:t>
      </w:r>
      <w:r w:rsidR="007E1D10">
        <w:rPr>
          <w:rFonts w:ascii="Times New Roman" w:hAnsi="Times New Roman" w:cs="Times New Roman"/>
          <w:sz w:val="36"/>
          <w:szCs w:val="36"/>
        </w:rPr>
        <w:t xml:space="preserve"> Břetislav, který v té době v </w:t>
      </w:r>
      <w:proofErr w:type="spellStart"/>
      <w:r w:rsidR="007E1D10">
        <w:rPr>
          <w:rFonts w:ascii="Times New Roman" w:hAnsi="Times New Roman" w:cs="Times New Roman"/>
          <w:sz w:val="36"/>
          <w:szCs w:val="36"/>
        </w:rPr>
        <w:t>Biochemě</w:t>
      </w:r>
      <w:proofErr w:type="spellEnd"/>
      <w:r w:rsidR="007E1D10">
        <w:rPr>
          <w:rFonts w:ascii="Times New Roman" w:hAnsi="Times New Roman" w:cs="Times New Roman"/>
          <w:sz w:val="36"/>
          <w:szCs w:val="36"/>
        </w:rPr>
        <w:t xml:space="preserve"> též pracoval. Propuštěním ztratila rodina nárok na užívání služebního bytu a musela se vystěhovat. Přestěhovala se do </w:t>
      </w:r>
      <w:r w:rsidR="007E1D10">
        <w:rPr>
          <w:rFonts w:ascii="Times New Roman" w:hAnsi="Times New Roman" w:cs="Times New Roman"/>
          <w:sz w:val="36"/>
          <w:szCs w:val="36"/>
        </w:rPr>
        <w:lastRenderedPageBreak/>
        <w:t>domku na Poděbradově ulici, kde potomci pana Františka Pilce žijí dodnes.</w:t>
      </w:r>
    </w:p>
    <w:p w:rsidR="007E1D10" w:rsidRDefault="007E1D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Památku našich spoluobčanů, kteří neváhali bojovat za svobodu naší země a položit za ni i svůj život, bychom měli ctít neustále. Vzpomínka na ně by měla být naším díkem!</w:t>
      </w:r>
    </w:p>
    <w:p w:rsidR="007E1D10" w:rsidRDefault="007E1D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Text: Nesvadba Stanislav, Muzejní spolek Modřice</w:t>
      </w:r>
    </w:p>
    <w:p w:rsidR="007E1D10" w:rsidRDefault="007E1D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Prameny: Moravský zemský archív v Brně (fond </w:t>
      </w:r>
      <w:proofErr w:type="spellStart"/>
      <w:r>
        <w:rPr>
          <w:rFonts w:ascii="Times New Roman" w:hAnsi="Times New Roman" w:cs="Times New Roman"/>
          <w:sz w:val="36"/>
          <w:szCs w:val="36"/>
        </w:rPr>
        <w:t>Biochemy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Modřice), AVE č. 3 1970, Muzeum města Modřice (sokolská kronika).</w:t>
      </w:r>
    </w:p>
    <w:p w:rsidR="00B62865" w:rsidRPr="00B62865" w:rsidRDefault="007E1D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Foto: Moravský zemský archív v Brně. Portrét daroval do sbírek Muzea města Modřice Ing. Josef Ševčík, foto Miroslav Hájek</w:t>
      </w:r>
      <w:bookmarkStart w:id="0" w:name="_GoBack"/>
      <w:bookmarkEnd w:id="0"/>
      <w:r w:rsidR="00767D6B">
        <w:rPr>
          <w:rFonts w:ascii="Times New Roman" w:hAnsi="Times New Roman" w:cs="Times New Roman"/>
          <w:sz w:val="36"/>
          <w:szCs w:val="36"/>
        </w:rPr>
        <w:t xml:space="preserve"> </w:t>
      </w:r>
      <w:r w:rsidR="00C151D0">
        <w:rPr>
          <w:rFonts w:ascii="Times New Roman" w:hAnsi="Times New Roman" w:cs="Times New Roman"/>
          <w:sz w:val="36"/>
          <w:szCs w:val="36"/>
        </w:rPr>
        <w:t xml:space="preserve"> </w:t>
      </w:r>
      <w:r w:rsidR="00B62865">
        <w:rPr>
          <w:rFonts w:ascii="Times New Roman" w:hAnsi="Times New Roman" w:cs="Times New Roman"/>
          <w:sz w:val="36"/>
          <w:szCs w:val="36"/>
        </w:rPr>
        <w:t xml:space="preserve"> </w:t>
      </w:r>
    </w:p>
    <w:sectPr w:rsidR="00B62865" w:rsidRPr="00B62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156"/>
    <w:rsid w:val="00373F15"/>
    <w:rsid w:val="005A1156"/>
    <w:rsid w:val="00767D6B"/>
    <w:rsid w:val="007744F4"/>
    <w:rsid w:val="007E1D10"/>
    <w:rsid w:val="008A5BD0"/>
    <w:rsid w:val="00B62865"/>
    <w:rsid w:val="00C151D0"/>
    <w:rsid w:val="00D17C8D"/>
    <w:rsid w:val="00DB7D6D"/>
    <w:rsid w:val="00DF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700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muzeum</Company>
  <LinksUpToDate>false</LinksUpToDate>
  <CharactersWithSpaces>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muzeum</dc:creator>
  <cp:keywords/>
  <dc:description/>
  <cp:lastModifiedBy>muzeum</cp:lastModifiedBy>
  <cp:revision>4</cp:revision>
  <dcterms:created xsi:type="dcterms:W3CDTF">2013-10-01T10:30:00Z</dcterms:created>
  <dcterms:modified xsi:type="dcterms:W3CDTF">2013-10-01T11:28:00Z</dcterms:modified>
</cp:coreProperties>
</file>