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5AB" w:rsidRDefault="000115AB" w:rsidP="000115AB"/>
    <w:p w:rsidR="000115AB" w:rsidRDefault="000115AB" w:rsidP="000115AB"/>
    <w:p w:rsidR="000115AB" w:rsidRDefault="000115AB" w:rsidP="000115AB">
      <w:pPr>
        <w:shd w:val="clear" w:color="auto" w:fill="FFFFFF"/>
        <w:rPr>
          <w:rFonts w:ascii="Arial" w:hAnsi="Arial" w:cs="Arial"/>
          <w:color w:val="FF6600"/>
          <w:sz w:val="30"/>
          <w:szCs w:val="30"/>
        </w:rPr>
      </w:pPr>
      <w:r>
        <w:rPr>
          <w:rFonts w:ascii="Arial" w:hAnsi="Arial" w:cs="Arial"/>
          <w:noProof/>
          <w:color w:val="FF6600"/>
          <w:sz w:val="30"/>
          <w:szCs w:val="30"/>
        </w:rPr>
        <w:drawing>
          <wp:inline distT="0" distB="0" distL="0" distR="0">
            <wp:extent cx="3619500" cy="942975"/>
            <wp:effectExtent l="19050" t="0" r="0" b="0"/>
            <wp:docPr id="1" name="Obrázek 1" descr="http://www.omega24.cz/siteimages/omega24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http://www.omega24.cz/siteimages/omega24%20logo.jpg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15AB" w:rsidRDefault="000115AB" w:rsidP="000115AB">
      <w:pPr>
        <w:shd w:val="clear" w:color="auto" w:fill="FFFFFF"/>
        <w:rPr>
          <w:rFonts w:ascii="Century Gothic" w:hAnsi="Century Gothic"/>
          <w:color w:val="000000"/>
          <w:sz w:val="20"/>
          <w:szCs w:val="20"/>
        </w:rPr>
      </w:pPr>
    </w:p>
    <w:p w:rsidR="000115AB" w:rsidRDefault="000115AB" w:rsidP="000115AB">
      <w:pPr>
        <w:shd w:val="clear" w:color="auto" w:fill="FFFFFF"/>
        <w:rPr>
          <w:rFonts w:ascii="Century Gothic" w:hAnsi="Century Gothic"/>
          <w:color w:val="000000"/>
          <w:sz w:val="20"/>
          <w:szCs w:val="20"/>
        </w:rPr>
      </w:pPr>
      <w:r>
        <w:rPr>
          <w:rFonts w:ascii="Century Gothic" w:hAnsi="Century Gothic"/>
          <w:color w:val="000000"/>
          <w:sz w:val="20"/>
          <w:szCs w:val="20"/>
        </w:rPr>
        <w:t>firma OMEGA24 s.r.o. nabízí komplexní služby v oblasti</w:t>
      </w:r>
    </w:p>
    <w:p w:rsidR="000115AB" w:rsidRDefault="000115AB" w:rsidP="000115AB">
      <w:pPr>
        <w:shd w:val="clear" w:color="auto" w:fill="FFFFFF"/>
        <w:rPr>
          <w:rFonts w:ascii="Arial" w:hAnsi="Arial" w:cs="Arial"/>
          <w:color w:val="FF6600"/>
          <w:sz w:val="20"/>
          <w:szCs w:val="20"/>
        </w:rPr>
      </w:pPr>
      <w:r>
        <w:rPr>
          <w:rFonts w:ascii="Century Gothic" w:hAnsi="Century Gothic"/>
          <w:color w:val="000000"/>
          <w:sz w:val="20"/>
          <w:szCs w:val="20"/>
        </w:rPr>
        <w:t xml:space="preserve">informačních technologií s hlavním zaměřením </w:t>
      </w:r>
      <w:proofErr w:type="gramStart"/>
      <w:r>
        <w:rPr>
          <w:rFonts w:ascii="Century Gothic" w:hAnsi="Century Gothic"/>
          <w:color w:val="000000"/>
          <w:sz w:val="20"/>
          <w:szCs w:val="20"/>
        </w:rPr>
        <w:t>na</w:t>
      </w:r>
      <w:proofErr w:type="gramEnd"/>
      <w:r>
        <w:rPr>
          <w:rFonts w:ascii="Century Gothic" w:hAnsi="Century Gothic"/>
          <w:color w:val="000000"/>
          <w:sz w:val="20"/>
          <w:szCs w:val="20"/>
        </w:rPr>
        <w:t>:</w:t>
      </w:r>
    </w:p>
    <w:p w:rsidR="000115AB" w:rsidRDefault="000115AB" w:rsidP="000115AB">
      <w:pPr>
        <w:shd w:val="clear" w:color="auto" w:fill="FFFFFF"/>
        <w:rPr>
          <w:rFonts w:ascii="Arial" w:hAnsi="Arial" w:cs="Arial"/>
          <w:color w:val="FF6600"/>
          <w:sz w:val="20"/>
          <w:szCs w:val="20"/>
        </w:rPr>
      </w:pPr>
      <w:r>
        <w:rPr>
          <w:rFonts w:ascii="Wingdings" w:hAnsi="Wingdings"/>
          <w:color w:val="000000"/>
          <w:sz w:val="30"/>
          <w:szCs w:val="30"/>
        </w:rPr>
        <w:t></w:t>
      </w:r>
      <w:r>
        <w:rPr>
          <w:rFonts w:ascii="Wingdings" w:hAnsi="Wingdings"/>
          <w:color w:val="000000"/>
          <w:sz w:val="30"/>
          <w:szCs w:val="30"/>
        </w:rPr>
        <w:t></w:t>
      </w:r>
      <w:r>
        <w:rPr>
          <w:rFonts w:ascii="Century Gothic" w:hAnsi="Century Gothic"/>
          <w:color w:val="000000"/>
          <w:sz w:val="20"/>
          <w:szCs w:val="20"/>
        </w:rPr>
        <w:t>externí správa IT malých a středně velkých firem</w:t>
      </w:r>
    </w:p>
    <w:p w:rsidR="000115AB" w:rsidRDefault="000115AB" w:rsidP="000115AB">
      <w:pPr>
        <w:shd w:val="clear" w:color="auto" w:fill="FFFFFF"/>
        <w:rPr>
          <w:rFonts w:ascii="Arial" w:hAnsi="Arial" w:cs="Arial"/>
          <w:color w:val="FF6600"/>
          <w:sz w:val="20"/>
          <w:szCs w:val="20"/>
        </w:rPr>
      </w:pPr>
      <w:r>
        <w:rPr>
          <w:rFonts w:ascii="Wingdings" w:hAnsi="Wingdings"/>
          <w:color w:val="000000"/>
          <w:sz w:val="30"/>
          <w:szCs w:val="30"/>
        </w:rPr>
        <w:t></w:t>
      </w:r>
      <w:r>
        <w:rPr>
          <w:rFonts w:ascii="Wingdings" w:hAnsi="Wingdings"/>
          <w:color w:val="000000"/>
          <w:sz w:val="30"/>
          <w:szCs w:val="30"/>
        </w:rPr>
        <w:t></w:t>
      </w:r>
      <w:r>
        <w:rPr>
          <w:rFonts w:ascii="Century Gothic" w:hAnsi="Century Gothic"/>
          <w:color w:val="000000"/>
          <w:sz w:val="20"/>
          <w:szCs w:val="20"/>
        </w:rPr>
        <w:t>snižování nákladů, efektivita business a ITC procesů</w:t>
      </w:r>
    </w:p>
    <w:p w:rsidR="000115AB" w:rsidRDefault="000115AB" w:rsidP="000115AB">
      <w:pPr>
        <w:shd w:val="clear" w:color="auto" w:fill="FFFFFF"/>
        <w:rPr>
          <w:rFonts w:ascii="Arial" w:hAnsi="Arial" w:cs="Arial"/>
          <w:color w:val="FF6600"/>
          <w:sz w:val="20"/>
          <w:szCs w:val="20"/>
        </w:rPr>
      </w:pPr>
      <w:r>
        <w:rPr>
          <w:rFonts w:ascii="Wingdings" w:hAnsi="Wingdings"/>
          <w:color w:val="000000"/>
          <w:sz w:val="30"/>
          <w:szCs w:val="30"/>
        </w:rPr>
        <w:t></w:t>
      </w:r>
      <w:r>
        <w:rPr>
          <w:rFonts w:ascii="Wingdings" w:hAnsi="Wingdings"/>
          <w:color w:val="000000"/>
          <w:sz w:val="30"/>
          <w:szCs w:val="30"/>
        </w:rPr>
        <w:t></w:t>
      </w:r>
      <w:r>
        <w:rPr>
          <w:rFonts w:ascii="Century Gothic" w:hAnsi="Century Gothic"/>
          <w:color w:val="000000"/>
          <w:sz w:val="20"/>
          <w:szCs w:val="20"/>
        </w:rPr>
        <w:t>HW/SW/IT audit, SWOT analýzy, IT projekty a řešení</w:t>
      </w:r>
    </w:p>
    <w:p w:rsidR="000115AB" w:rsidRDefault="000115AB" w:rsidP="000115AB">
      <w:pPr>
        <w:shd w:val="clear" w:color="auto" w:fill="FFFFFF"/>
        <w:rPr>
          <w:rFonts w:ascii="Century Gothic" w:hAnsi="Century Gothic"/>
          <w:color w:val="000000"/>
          <w:sz w:val="20"/>
          <w:szCs w:val="20"/>
        </w:rPr>
      </w:pPr>
      <w:r>
        <w:rPr>
          <w:rFonts w:ascii="Wingdings" w:hAnsi="Wingdings"/>
          <w:color w:val="000000"/>
          <w:sz w:val="30"/>
          <w:szCs w:val="30"/>
        </w:rPr>
        <w:t></w:t>
      </w:r>
      <w:r>
        <w:rPr>
          <w:rFonts w:ascii="Wingdings" w:hAnsi="Wingdings"/>
          <w:color w:val="000000"/>
          <w:sz w:val="30"/>
          <w:szCs w:val="30"/>
        </w:rPr>
        <w:t></w:t>
      </w:r>
      <w:r>
        <w:rPr>
          <w:rFonts w:ascii="Century Gothic" w:hAnsi="Century Gothic"/>
          <w:color w:val="000000"/>
          <w:sz w:val="20"/>
          <w:szCs w:val="20"/>
        </w:rPr>
        <w:t>odborné poradenství a konzultace</w:t>
      </w:r>
    </w:p>
    <w:p w:rsidR="000115AB" w:rsidRDefault="000115AB" w:rsidP="000115AB">
      <w:pPr>
        <w:shd w:val="clear" w:color="auto" w:fill="FFFFFF"/>
        <w:rPr>
          <w:rFonts w:ascii="Century Gothic" w:hAnsi="Century Gothic"/>
          <w:color w:val="000000"/>
          <w:sz w:val="20"/>
          <w:szCs w:val="20"/>
        </w:rPr>
      </w:pPr>
      <w:r>
        <w:rPr>
          <w:rFonts w:ascii="Wingdings" w:hAnsi="Wingdings"/>
          <w:color w:val="000000"/>
          <w:sz w:val="30"/>
          <w:szCs w:val="30"/>
        </w:rPr>
        <w:t></w:t>
      </w:r>
      <w:r>
        <w:rPr>
          <w:rFonts w:ascii="Wingdings" w:hAnsi="Wingdings"/>
          <w:color w:val="000000"/>
          <w:sz w:val="30"/>
          <w:szCs w:val="30"/>
        </w:rPr>
        <w:t></w:t>
      </w:r>
      <w:r>
        <w:rPr>
          <w:rFonts w:ascii="Century Gothic" w:hAnsi="Century Gothic"/>
          <w:color w:val="000000"/>
          <w:sz w:val="20"/>
          <w:szCs w:val="20"/>
        </w:rPr>
        <w:t xml:space="preserve">dodávky a instalace PC, notebooků, </w:t>
      </w:r>
      <w:proofErr w:type="spellStart"/>
      <w:r>
        <w:rPr>
          <w:rFonts w:ascii="Century Gothic" w:hAnsi="Century Gothic"/>
          <w:color w:val="000000"/>
          <w:sz w:val="20"/>
          <w:szCs w:val="20"/>
        </w:rPr>
        <w:t>tabletů</w:t>
      </w:r>
      <w:proofErr w:type="spellEnd"/>
      <w:r>
        <w:rPr>
          <w:rFonts w:ascii="Century Gothic" w:hAnsi="Century Gothic"/>
          <w:color w:val="000000"/>
          <w:sz w:val="20"/>
          <w:szCs w:val="20"/>
        </w:rPr>
        <w:t>, tiskáren,</w:t>
      </w:r>
    </w:p>
    <w:p w:rsidR="000115AB" w:rsidRDefault="000115AB" w:rsidP="000115AB">
      <w:pPr>
        <w:shd w:val="clear" w:color="auto" w:fill="FFFFFF"/>
        <w:ind w:firstLine="708"/>
        <w:rPr>
          <w:rFonts w:ascii="Century Gothic" w:hAnsi="Century Gothic"/>
          <w:color w:val="000000"/>
          <w:sz w:val="20"/>
          <w:szCs w:val="20"/>
        </w:rPr>
      </w:pPr>
      <w:r>
        <w:rPr>
          <w:rFonts w:ascii="Century Gothic" w:hAnsi="Century Gothic"/>
          <w:color w:val="000000"/>
          <w:sz w:val="20"/>
          <w:szCs w:val="20"/>
        </w:rPr>
        <w:t xml:space="preserve">zálohovacích zařízení, operačních a kancelářských </w:t>
      </w:r>
    </w:p>
    <w:p w:rsidR="000115AB" w:rsidRDefault="000115AB" w:rsidP="000115AB">
      <w:pPr>
        <w:shd w:val="clear" w:color="auto" w:fill="FFFFFF"/>
        <w:ind w:firstLine="708"/>
        <w:rPr>
          <w:rFonts w:ascii="Century Gothic" w:hAnsi="Century Gothic"/>
          <w:color w:val="000000"/>
          <w:sz w:val="20"/>
          <w:szCs w:val="20"/>
        </w:rPr>
      </w:pPr>
      <w:r>
        <w:rPr>
          <w:rFonts w:ascii="Century Gothic" w:hAnsi="Century Gothic"/>
          <w:color w:val="000000"/>
          <w:sz w:val="20"/>
          <w:szCs w:val="20"/>
        </w:rPr>
        <w:t>systémů, síťových zařízení a dalších HW/SW</w:t>
      </w:r>
    </w:p>
    <w:p w:rsidR="000115AB" w:rsidRDefault="000115AB" w:rsidP="000115AB">
      <w:pPr>
        <w:shd w:val="clear" w:color="auto" w:fill="FFFFFF"/>
        <w:rPr>
          <w:rFonts w:ascii="Century Gothic" w:hAnsi="Century Gothic"/>
          <w:color w:val="000000"/>
          <w:sz w:val="20"/>
          <w:szCs w:val="20"/>
        </w:rPr>
      </w:pPr>
      <w:r>
        <w:rPr>
          <w:rFonts w:ascii="Wingdings" w:hAnsi="Wingdings"/>
          <w:color w:val="000000"/>
          <w:sz w:val="30"/>
          <w:szCs w:val="30"/>
        </w:rPr>
        <w:t></w:t>
      </w:r>
      <w:r>
        <w:rPr>
          <w:rFonts w:ascii="Wingdings" w:hAnsi="Wingdings"/>
          <w:color w:val="000000"/>
          <w:sz w:val="30"/>
          <w:szCs w:val="30"/>
        </w:rPr>
        <w:t></w:t>
      </w:r>
      <w:r>
        <w:rPr>
          <w:rFonts w:ascii="Century Gothic" w:hAnsi="Century Gothic"/>
          <w:color w:val="000000"/>
          <w:sz w:val="20"/>
          <w:szCs w:val="20"/>
        </w:rPr>
        <w:t>záruční a pozáruční servis renomovaných značek</w:t>
      </w:r>
    </w:p>
    <w:p w:rsidR="000115AB" w:rsidRDefault="000115AB" w:rsidP="000115AB">
      <w:pPr>
        <w:shd w:val="clear" w:color="auto" w:fill="FFFFFF"/>
        <w:rPr>
          <w:rFonts w:ascii="Century Gothic" w:hAnsi="Century Gothic"/>
          <w:color w:val="000000"/>
          <w:sz w:val="20"/>
          <w:szCs w:val="20"/>
        </w:rPr>
      </w:pPr>
      <w:r>
        <w:rPr>
          <w:rFonts w:ascii="Wingdings" w:hAnsi="Wingdings"/>
          <w:color w:val="000000"/>
          <w:sz w:val="30"/>
          <w:szCs w:val="30"/>
        </w:rPr>
        <w:t></w:t>
      </w:r>
      <w:r>
        <w:rPr>
          <w:rFonts w:ascii="Wingdings" w:hAnsi="Wingdings"/>
          <w:color w:val="000000"/>
          <w:sz w:val="30"/>
          <w:szCs w:val="30"/>
        </w:rPr>
        <w:t></w:t>
      </w:r>
      <w:r>
        <w:rPr>
          <w:rFonts w:ascii="Century Gothic" w:hAnsi="Century Gothic"/>
          <w:color w:val="000000"/>
          <w:sz w:val="20"/>
          <w:szCs w:val="20"/>
        </w:rPr>
        <w:t>individuální školení dle potřeb zákazníka</w:t>
      </w:r>
    </w:p>
    <w:p w:rsidR="000115AB" w:rsidRDefault="000115AB" w:rsidP="000115AB">
      <w:pPr>
        <w:rPr>
          <w:rFonts w:ascii="Century Gothic" w:hAnsi="Century Gothic"/>
          <w:sz w:val="18"/>
          <w:szCs w:val="18"/>
        </w:rPr>
      </w:pPr>
    </w:p>
    <w:p w:rsidR="000115AB" w:rsidRDefault="000115AB" w:rsidP="000115AB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0</wp:posOffset>
            </wp:positionV>
            <wp:extent cx="3219450" cy="153670"/>
            <wp:effectExtent l="19050" t="0" r="0" b="0"/>
            <wp:wrapNone/>
            <wp:docPr id="2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53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Century Gothic" w:hAnsi="Century Gothic"/>
          <w:b/>
          <w:bCs/>
          <w:sz w:val="16"/>
          <w:szCs w:val="16"/>
        </w:rPr>
        <w:t>                    OMEGA24 s.</w:t>
      </w:r>
      <w:proofErr w:type="spellStart"/>
      <w:r>
        <w:rPr>
          <w:rFonts w:ascii="Century Gothic" w:hAnsi="Century Gothic"/>
          <w:b/>
          <w:bCs/>
          <w:sz w:val="16"/>
          <w:szCs w:val="16"/>
        </w:rPr>
        <w:t>r.o</w:t>
      </w:r>
      <w:proofErr w:type="spellEnd"/>
      <w:r>
        <w:rPr>
          <w:rFonts w:ascii="Century Gothic" w:hAnsi="Century Gothic"/>
          <w:sz w:val="16"/>
          <w:szCs w:val="16"/>
        </w:rPr>
        <w:t>, Nádražní 540, 664 42 Modřice</w:t>
      </w:r>
    </w:p>
    <w:p w:rsidR="000115AB" w:rsidRDefault="000115AB" w:rsidP="000115AB">
      <w:pPr>
        <w:ind w:firstLine="708"/>
      </w:pPr>
      <w:r>
        <w:rPr>
          <w:rFonts w:ascii="Century Gothic" w:hAnsi="Century Gothic"/>
          <w:sz w:val="14"/>
          <w:szCs w:val="14"/>
        </w:rPr>
        <w:t>          </w:t>
      </w:r>
      <w:r>
        <w:rPr>
          <w:rFonts w:ascii="Century Gothic" w:hAnsi="Century Gothic"/>
          <w:sz w:val="14"/>
          <w:szCs w:val="14"/>
        </w:rPr>
        <w:br/>
        <w:t xml:space="preserve">                          +420 </w:t>
      </w:r>
      <w:r>
        <w:rPr>
          <w:rFonts w:ascii="Century Gothic" w:hAnsi="Century Gothic"/>
          <w:sz w:val="16"/>
          <w:szCs w:val="16"/>
        </w:rPr>
        <w:t xml:space="preserve">602 778 395, </w:t>
      </w:r>
      <w:r>
        <w:rPr>
          <w:rFonts w:ascii="Century Gothic" w:hAnsi="Century Gothic"/>
          <w:sz w:val="14"/>
          <w:szCs w:val="14"/>
          <w:lang w:val="en-US"/>
        </w:rPr>
        <w:t>+</w:t>
      </w:r>
      <w:r>
        <w:rPr>
          <w:rFonts w:ascii="Century Gothic" w:hAnsi="Century Gothic"/>
          <w:sz w:val="14"/>
          <w:szCs w:val="14"/>
        </w:rPr>
        <w:t>420 </w:t>
      </w:r>
      <w:r>
        <w:rPr>
          <w:rFonts w:ascii="Century Gothic" w:hAnsi="Century Gothic"/>
          <w:sz w:val="16"/>
          <w:szCs w:val="16"/>
        </w:rPr>
        <w:t xml:space="preserve">603 254 455 </w:t>
      </w:r>
    </w:p>
    <w:p w:rsidR="000115AB" w:rsidRDefault="000115AB" w:rsidP="000115AB">
      <w:pPr>
        <w:ind w:left="708" w:firstLine="708"/>
        <w:rPr>
          <w:rFonts w:ascii="Century Gothic" w:hAnsi="Century Gothic"/>
          <w:sz w:val="16"/>
          <w:szCs w:val="16"/>
          <w:lang w:val="en-US"/>
        </w:rPr>
      </w:pPr>
      <w:r>
        <w:rPr>
          <w:rFonts w:ascii="Century Gothic" w:hAnsi="Century Gothic"/>
          <w:sz w:val="16"/>
          <w:szCs w:val="16"/>
          <w:lang w:val="en-US"/>
        </w:rPr>
        <w:t>    </w:t>
      </w:r>
      <w:hyperlink r:id="rId7" w:history="1">
        <w:r>
          <w:rPr>
            <w:rStyle w:val="Hypertextovodkaz"/>
            <w:rFonts w:ascii="Century Gothic" w:hAnsi="Century Gothic"/>
            <w:color w:val="auto"/>
            <w:sz w:val="16"/>
            <w:szCs w:val="16"/>
            <w:u w:val="none"/>
            <w:lang w:val="en-US"/>
          </w:rPr>
          <w:t>www.omega24.cz</w:t>
        </w:r>
      </w:hyperlink>
    </w:p>
    <w:p w:rsidR="000115AB" w:rsidRDefault="000115AB" w:rsidP="000115AB">
      <w:pPr>
        <w:rPr>
          <w:rFonts w:ascii="Century Gothic" w:hAnsi="Century Gothic"/>
          <w:sz w:val="18"/>
          <w:szCs w:val="18"/>
        </w:rPr>
      </w:pPr>
    </w:p>
    <w:p w:rsidR="000115AB" w:rsidRDefault="000115AB" w:rsidP="000115AB">
      <w:pPr>
        <w:rPr>
          <w:rFonts w:ascii="Century Gothic" w:hAnsi="Century Gothic"/>
          <w:sz w:val="18"/>
          <w:szCs w:val="18"/>
        </w:rPr>
      </w:pPr>
    </w:p>
    <w:p w:rsidR="00F1664C" w:rsidRDefault="000115AB"/>
    <w:sectPr w:rsidR="00F1664C" w:rsidSect="00FD0A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115AB"/>
    <w:rsid w:val="000115AB"/>
    <w:rsid w:val="006274C6"/>
    <w:rsid w:val="008B4239"/>
    <w:rsid w:val="00FD0A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115AB"/>
    <w:pPr>
      <w:spacing w:after="0" w:line="240" w:lineRule="auto"/>
    </w:pPr>
    <w:rPr>
      <w:rFonts w:ascii="Calibri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0115AB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115A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115AB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370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omega24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cid:image003.jpg@01CDFF03.BD3DC860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638</Characters>
  <Application>Microsoft Office Word</Application>
  <DocSecurity>0</DocSecurity>
  <Lines>5</Lines>
  <Paragraphs>1</Paragraphs>
  <ScaleCrop>false</ScaleCrop>
  <Company>Město Modřice</Company>
  <LinksUpToDate>false</LinksUpToDate>
  <CharactersWithSpaces>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lenka.ventrubova</dc:creator>
  <cp:keywords/>
  <dc:description/>
  <cp:lastModifiedBy>lenka.ventrubova</cp:lastModifiedBy>
  <cp:revision>1</cp:revision>
  <dcterms:created xsi:type="dcterms:W3CDTF">2013-01-31T11:02:00Z</dcterms:created>
  <dcterms:modified xsi:type="dcterms:W3CDTF">2013-01-31T11:02:00Z</dcterms:modified>
</cp:coreProperties>
</file>