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4C" w:rsidRDefault="00362C10">
      <w:r>
        <w:t>Pronajmu garáž v </w:t>
      </w:r>
      <w:proofErr w:type="spellStart"/>
      <w:r>
        <w:t>Modřicích</w:t>
      </w:r>
      <w:proofErr w:type="spellEnd"/>
      <w:r>
        <w:t xml:space="preserve">, v bytovce na Komenského ulici č. 597. V případě zájmu volejte na tel. číslo 728 244 770. </w:t>
      </w:r>
    </w:p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2C10"/>
    <w:rsid w:val="00022E7C"/>
    <w:rsid w:val="00362C10"/>
    <w:rsid w:val="004D198B"/>
    <w:rsid w:val="006274C6"/>
    <w:rsid w:val="008B4239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101</Characters>
  <Application>Microsoft Office Word</Application>
  <DocSecurity>0</DocSecurity>
  <Lines>1</Lines>
  <Paragraphs>1</Paragraphs>
  <ScaleCrop>false</ScaleCrop>
  <Company>Město Modřice</Company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2013-10-09T12:36:00Z</dcterms:created>
  <dcterms:modified xsi:type="dcterms:W3CDTF">2013-10-09T12:39:00Z</dcterms:modified>
</cp:coreProperties>
</file>