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3553A" w:rsidRPr="00245168" w:rsidRDefault="00F14225" w:rsidP="00F82C13">
      <w:pPr>
        <w:rPr>
          <w:rFonts w:ascii="Mistral" w:hAnsi="Mistral"/>
          <w:b/>
          <w:bCs/>
          <w:i/>
          <w:iCs/>
          <w:sz w:val="40"/>
          <w:szCs w:val="40"/>
        </w:rPr>
      </w:pPr>
      <w:r w:rsidRPr="00245168">
        <w:rPr>
          <w:rFonts w:ascii="Mistral" w:hAnsi="Mistral"/>
          <w:b/>
          <w:bCs/>
          <w:i/>
          <w:iCs/>
          <w:noProof/>
          <w:sz w:val="60"/>
          <w:szCs w:val="60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1930842</wp:posOffset>
            </wp:positionH>
            <wp:positionV relativeFrom="paragraph">
              <wp:posOffset>-20375</wp:posOffset>
            </wp:positionV>
            <wp:extent cx="895346" cy="182880"/>
            <wp:effectExtent l="19050" t="0" r="4" b="0"/>
            <wp:wrapNone/>
            <wp:docPr id="5" name="obrázek 5" descr="vlnka kop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lnka kop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46" cy="18288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06FA" w:rsidRPr="00245168">
        <w:rPr>
          <w:rFonts w:ascii="Mistral" w:hAnsi="Mistral"/>
          <w:b/>
          <w:bCs/>
          <w:i/>
          <w:iCs/>
          <w:sz w:val="60"/>
          <w:szCs w:val="60"/>
        </w:rPr>
        <w:t xml:space="preserve">SERVIS </w:t>
      </w:r>
      <w:r w:rsidR="00D3553A" w:rsidRPr="00245168">
        <w:rPr>
          <w:rFonts w:ascii="Mistral" w:hAnsi="Mistral"/>
          <w:b/>
          <w:bCs/>
          <w:i/>
          <w:iCs/>
          <w:sz w:val="60"/>
          <w:szCs w:val="60"/>
        </w:rPr>
        <w:t>-</w:t>
      </w:r>
      <w:r w:rsidR="00B006FA" w:rsidRPr="00245168">
        <w:rPr>
          <w:rFonts w:ascii="Mistral" w:hAnsi="Mistral"/>
          <w:b/>
          <w:bCs/>
          <w:i/>
          <w:iCs/>
          <w:sz w:val="60"/>
          <w:szCs w:val="60"/>
        </w:rPr>
        <w:t xml:space="preserve"> FEŇO</w:t>
      </w:r>
      <w:r w:rsidR="00B006FA" w:rsidRPr="00245168">
        <w:rPr>
          <w:rFonts w:ascii="Mistral" w:hAnsi="Mistral"/>
          <w:b/>
          <w:bCs/>
          <w:i/>
          <w:iCs/>
          <w:sz w:val="44"/>
          <w:szCs w:val="44"/>
        </w:rPr>
        <w:t xml:space="preserve"> </w:t>
      </w:r>
      <w:r w:rsidR="00B006FA" w:rsidRPr="00245168">
        <w:rPr>
          <w:rFonts w:ascii="Mistral" w:hAnsi="Mistral"/>
          <w:b/>
          <w:bCs/>
          <w:i/>
          <w:iCs/>
          <w:sz w:val="36"/>
          <w:szCs w:val="36"/>
        </w:rPr>
        <w:t>RADOMÍR</w:t>
      </w:r>
    </w:p>
    <w:p w:rsidR="00F82C13" w:rsidRPr="00F82C13" w:rsidRDefault="008B56F5" w:rsidP="00F82C13">
      <w:pPr>
        <w:jc w:val="center"/>
        <w:rPr>
          <w:rFonts w:ascii="Candara" w:hAnsi="Candara"/>
          <w:bCs/>
          <w:i/>
          <w:sz w:val="28"/>
          <w:szCs w:val="28"/>
        </w:rPr>
      </w:pPr>
      <w:r w:rsidRPr="00F82C13">
        <w:rPr>
          <w:rFonts w:ascii="Candara" w:hAnsi="Candara"/>
          <w:bCs/>
          <w:i/>
          <w:sz w:val="28"/>
          <w:szCs w:val="28"/>
        </w:rPr>
        <w:t>OPRAVY</w:t>
      </w:r>
      <w:r w:rsidR="009E3208" w:rsidRPr="00F82C13">
        <w:rPr>
          <w:rFonts w:ascii="Candara" w:hAnsi="Candara"/>
          <w:bCs/>
          <w:i/>
          <w:sz w:val="28"/>
          <w:szCs w:val="28"/>
        </w:rPr>
        <w:t xml:space="preserve"> – </w:t>
      </w:r>
      <w:r w:rsidR="00D66C18" w:rsidRPr="00F82C13">
        <w:rPr>
          <w:rFonts w:ascii="Candara" w:hAnsi="Candara"/>
          <w:bCs/>
          <w:i/>
          <w:sz w:val="28"/>
          <w:szCs w:val="28"/>
        </w:rPr>
        <w:t>VÝMĚNY</w:t>
      </w:r>
      <w:r w:rsidR="009E3208" w:rsidRPr="00F82C13">
        <w:rPr>
          <w:rFonts w:ascii="Candara" w:hAnsi="Candara"/>
          <w:bCs/>
          <w:i/>
          <w:sz w:val="28"/>
          <w:szCs w:val="28"/>
        </w:rPr>
        <w:t xml:space="preserve"> – </w:t>
      </w:r>
      <w:r w:rsidRPr="00F82C13">
        <w:rPr>
          <w:rFonts w:ascii="Candara" w:hAnsi="Candara"/>
          <w:bCs/>
          <w:i/>
          <w:sz w:val="28"/>
          <w:szCs w:val="28"/>
        </w:rPr>
        <w:t>PRODEJ</w:t>
      </w:r>
      <w:r w:rsidR="009E3208" w:rsidRPr="00F82C13">
        <w:rPr>
          <w:rFonts w:ascii="Candara" w:hAnsi="Candara"/>
          <w:bCs/>
          <w:i/>
          <w:sz w:val="28"/>
          <w:szCs w:val="28"/>
        </w:rPr>
        <w:t xml:space="preserve"> </w:t>
      </w:r>
      <w:r w:rsidR="00D66C18" w:rsidRPr="00F82C13">
        <w:rPr>
          <w:rFonts w:ascii="Candara" w:hAnsi="Candara"/>
          <w:bCs/>
          <w:i/>
          <w:sz w:val="28"/>
          <w:szCs w:val="28"/>
        </w:rPr>
        <w:t xml:space="preserve">– </w:t>
      </w:r>
      <w:r w:rsidR="008527F7" w:rsidRPr="00F82C13">
        <w:rPr>
          <w:rFonts w:ascii="Candara" w:hAnsi="Candara"/>
          <w:bCs/>
          <w:i/>
          <w:sz w:val="28"/>
          <w:szCs w:val="28"/>
        </w:rPr>
        <w:t>elektrické ohřívače vody -</w:t>
      </w:r>
      <w:r w:rsidR="00D66C18" w:rsidRPr="00F82C13">
        <w:rPr>
          <w:rFonts w:ascii="Candara" w:hAnsi="Candara"/>
          <w:bCs/>
          <w:i/>
          <w:sz w:val="28"/>
          <w:szCs w:val="28"/>
        </w:rPr>
        <w:t xml:space="preserve"> bojler</w:t>
      </w:r>
      <w:r w:rsidR="008527F7" w:rsidRPr="00F82C13">
        <w:rPr>
          <w:rFonts w:ascii="Candara" w:hAnsi="Candara"/>
          <w:bCs/>
          <w:i/>
          <w:sz w:val="28"/>
          <w:szCs w:val="28"/>
        </w:rPr>
        <w:t>y</w:t>
      </w:r>
      <w:r w:rsidR="00D66C18" w:rsidRPr="00F82C13">
        <w:rPr>
          <w:rFonts w:ascii="Candara" w:hAnsi="Candara"/>
          <w:bCs/>
          <w:i/>
          <w:sz w:val="28"/>
          <w:szCs w:val="28"/>
        </w:rPr>
        <w:t xml:space="preserve">, </w:t>
      </w:r>
      <w:r w:rsidR="008527F7" w:rsidRPr="00F82C13">
        <w:rPr>
          <w:rFonts w:ascii="Candara" w:hAnsi="Candara"/>
          <w:bCs/>
          <w:i/>
          <w:sz w:val="28"/>
          <w:szCs w:val="28"/>
        </w:rPr>
        <w:t>průtokové el.</w:t>
      </w:r>
    </w:p>
    <w:p w:rsidR="00D66C18" w:rsidRPr="00F82C13" w:rsidRDefault="008527F7" w:rsidP="00F82C13">
      <w:pPr>
        <w:jc w:val="center"/>
        <w:rPr>
          <w:rFonts w:ascii="Candara" w:hAnsi="Candara"/>
          <w:bCs/>
          <w:i/>
          <w:sz w:val="28"/>
          <w:szCs w:val="28"/>
        </w:rPr>
      </w:pPr>
      <w:r w:rsidRPr="00F82C13">
        <w:rPr>
          <w:rFonts w:ascii="Candara" w:hAnsi="Candara"/>
          <w:bCs/>
          <w:i/>
          <w:sz w:val="28"/>
          <w:szCs w:val="28"/>
        </w:rPr>
        <w:t>ohřívače vody,</w:t>
      </w:r>
      <w:r w:rsidR="00D66C18" w:rsidRPr="00F82C13">
        <w:rPr>
          <w:rFonts w:ascii="Candara" w:hAnsi="Candara"/>
          <w:bCs/>
          <w:i/>
          <w:sz w:val="28"/>
          <w:szCs w:val="28"/>
        </w:rPr>
        <w:t xml:space="preserve"> </w:t>
      </w:r>
      <w:r w:rsidRPr="00F82C13">
        <w:rPr>
          <w:rFonts w:ascii="Candara" w:hAnsi="Candara"/>
          <w:bCs/>
          <w:i/>
          <w:sz w:val="28"/>
          <w:szCs w:val="28"/>
        </w:rPr>
        <w:t>přímotopné spotřebiče</w:t>
      </w:r>
    </w:p>
    <w:p w:rsidR="00D66C18" w:rsidRPr="00F82C13" w:rsidRDefault="00D66C18" w:rsidP="00F82C13">
      <w:pPr>
        <w:tabs>
          <w:tab w:val="left" w:pos="9330"/>
          <w:tab w:val="left" w:pos="9345"/>
        </w:tabs>
        <w:jc w:val="center"/>
        <w:rPr>
          <w:rFonts w:ascii="Batang" w:eastAsia="Batang" w:hAnsi="Batang"/>
          <w:b/>
          <w:bCs/>
          <w:i/>
          <w:sz w:val="16"/>
          <w:szCs w:val="16"/>
        </w:rPr>
      </w:pPr>
    </w:p>
    <w:p w:rsidR="00EC5819" w:rsidRPr="00D826A4" w:rsidRDefault="00400DE7" w:rsidP="00F82C13">
      <w:pPr>
        <w:tabs>
          <w:tab w:val="left" w:pos="9330"/>
          <w:tab w:val="left" w:pos="9345"/>
        </w:tabs>
        <w:jc w:val="center"/>
        <w:rPr>
          <w:rFonts w:ascii="Candara" w:eastAsia="Batang" w:hAnsi="Candara"/>
          <w:sz w:val="22"/>
          <w:szCs w:val="22"/>
        </w:rPr>
      </w:pPr>
      <w:r w:rsidRPr="00D826A4">
        <w:rPr>
          <w:rFonts w:ascii="Candara" w:eastAsia="Batang" w:hAnsi="Candara"/>
          <w:sz w:val="36"/>
          <w:szCs w:val="36"/>
        </w:rPr>
        <w:t>NABÍZÍME VÝMĚN</w:t>
      </w:r>
      <w:r w:rsidR="004C5799" w:rsidRPr="00D826A4">
        <w:rPr>
          <w:rFonts w:ascii="Candara" w:eastAsia="Batang" w:hAnsi="Candara"/>
          <w:sz w:val="36"/>
          <w:szCs w:val="36"/>
        </w:rPr>
        <w:t>U VA</w:t>
      </w:r>
      <w:r w:rsidR="008E22A8">
        <w:rPr>
          <w:rFonts w:ascii="Candara" w:eastAsia="Batang" w:hAnsi="Candara"/>
          <w:sz w:val="36"/>
          <w:szCs w:val="36"/>
        </w:rPr>
        <w:t>ŠEHO DOSLUHUJÍCÍHO EL. OHŘÍVAČE</w:t>
      </w:r>
      <w:r w:rsidR="004C5799" w:rsidRPr="00D826A4">
        <w:rPr>
          <w:rFonts w:ascii="Candara" w:eastAsia="Batang" w:hAnsi="Candara"/>
          <w:sz w:val="36"/>
          <w:szCs w:val="36"/>
        </w:rPr>
        <w:t xml:space="preserve"> ZA EL. OHŘÍVAČ </w:t>
      </w:r>
      <w:r w:rsidR="00F14225" w:rsidRPr="00D826A4">
        <w:rPr>
          <w:rFonts w:ascii="Candara" w:eastAsia="Batang" w:hAnsi="Candara"/>
          <w:sz w:val="36"/>
          <w:szCs w:val="36"/>
        </w:rPr>
        <w:t xml:space="preserve"> </w:t>
      </w:r>
      <w:r w:rsidR="004C5799" w:rsidRPr="00D826A4">
        <w:rPr>
          <w:rFonts w:ascii="Candara" w:eastAsia="Batang" w:hAnsi="Candara"/>
          <w:sz w:val="36"/>
          <w:szCs w:val="36"/>
        </w:rPr>
        <w:t xml:space="preserve">VODY  VÝROBCE  DZD A TO </w:t>
      </w:r>
      <w:r w:rsidR="00F14225" w:rsidRPr="00D826A4">
        <w:rPr>
          <w:rFonts w:ascii="Candara" w:eastAsia="Batang" w:hAnsi="Candara"/>
          <w:sz w:val="36"/>
          <w:szCs w:val="36"/>
        </w:rPr>
        <w:t>S</w:t>
      </w:r>
      <w:r w:rsidR="004C5799" w:rsidRPr="00D826A4">
        <w:rPr>
          <w:rFonts w:ascii="Candara" w:eastAsia="Batang" w:hAnsi="Candara"/>
          <w:sz w:val="36"/>
          <w:szCs w:val="36"/>
        </w:rPr>
        <w:t>E SLEVOU 36% NA OHŘÍVAČ</w:t>
      </w:r>
      <w:r w:rsidRPr="00D826A4">
        <w:rPr>
          <w:rFonts w:ascii="Candara" w:eastAsia="Batang" w:hAnsi="Candara"/>
          <w:sz w:val="36"/>
          <w:szCs w:val="36"/>
        </w:rPr>
        <w:t xml:space="preserve"> </w:t>
      </w:r>
      <w:r w:rsidR="00F14225" w:rsidRPr="00D826A4">
        <w:rPr>
          <w:rFonts w:ascii="Candara" w:eastAsia="Batang" w:hAnsi="Candara"/>
          <w:sz w:val="36"/>
          <w:szCs w:val="36"/>
        </w:rPr>
        <w:t>(BYTOVÁ VÝSTAVBA)</w:t>
      </w:r>
      <w:r w:rsidRPr="00D826A4">
        <w:rPr>
          <w:rFonts w:ascii="Candara" w:eastAsia="Batang" w:hAnsi="Candara"/>
          <w:sz w:val="36"/>
          <w:szCs w:val="36"/>
        </w:rPr>
        <w:t>.</w:t>
      </w:r>
    </w:p>
    <w:p w:rsidR="00F14225" w:rsidRPr="00D826A4" w:rsidRDefault="00F14225" w:rsidP="00F82C13">
      <w:pPr>
        <w:tabs>
          <w:tab w:val="left" w:pos="9330"/>
          <w:tab w:val="left" w:pos="9345"/>
        </w:tabs>
        <w:jc w:val="center"/>
        <w:rPr>
          <w:rFonts w:ascii="Candara" w:eastAsia="Batang" w:hAnsi="Candara"/>
          <w:sz w:val="36"/>
          <w:szCs w:val="36"/>
        </w:rPr>
      </w:pPr>
      <w:r w:rsidRPr="00D826A4">
        <w:rPr>
          <w:rFonts w:ascii="Candara" w:eastAsia="Batang" w:hAnsi="Candara"/>
          <w:sz w:val="36"/>
          <w:szCs w:val="36"/>
        </w:rPr>
        <w:t>V</w:t>
      </w:r>
      <w:r w:rsidR="00B4479B" w:rsidRPr="00D826A4">
        <w:rPr>
          <w:rFonts w:ascii="Candara" w:eastAsia="Batang" w:hAnsi="Candara"/>
          <w:sz w:val="36"/>
          <w:szCs w:val="36"/>
        </w:rPr>
        <w:t>Í</w:t>
      </w:r>
      <w:r w:rsidRPr="00D826A4">
        <w:rPr>
          <w:rFonts w:ascii="Candara" w:eastAsia="Batang" w:hAnsi="Candara"/>
          <w:sz w:val="36"/>
          <w:szCs w:val="36"/>
        </w:rPr>
        <w:t>CE NA:</w:t>
      </w:r>
    </w:p>
    <w:p w:rsidR="004C5799" w:rsidRPr="008F68DF" w:rsidRDefault="00CE33F2" w:rsidP="00F82C13">
      <w:pPr>
        <w:tabs>
          <w:tab w:val="left" w:pos="9330"/>
          <w:tab w:val="left" w:pos="9345"/>
        </w:tabs>
        <w:jc w:val="center"/>
        <w:rPr>
          <w:rFonts w:ascii="Candara" w:eastAsia="Batang" w:hAnsi="Candara"/>
          <w:b/>
          <w:sz w:val="56"/>
          <w:szCs w:val="56"/>
        </w:rPr>
      </w:pPr>
      <w:hyperlink r:id="rId5" w:history="1">
        <w:r w:rsidR="00AA6DFE" w:rsidRPr="008F68DF">
          <w:rPr>
            <w:rStyle w:val="Hypertextovodkaz"/>
            <w:rFonts w:ascii="Candara" w:eastAsia="Batang" w:hAnsi="Candara"/>
            <w:b/>
            <w:color w:val="auto"/>
            <w:sz w:val="56"/>
            <w:szCs w:val="56"/>
          </w:rPr>
          <w:t>www.servisfeno.cz</w:t>
        </w:r>
      </w:hyperlink>
    </w:p>
    <w:p w:rsidR="00AA6DFE" w:rsidRPr="008F68DF" w:rsidRDefault="00AA6DFE" w:rsidP="00F82C13">
      <w:pPr>
        <w:tabs>
          <w:tab w:val="left" w:pos="9330"/>
          <w:tab w:val="left" w:pos="9345"/>
        </w:tabs>
        <w:jc w:val="center"/>
        <w:rPr>
          <w:rFonts w:ascii="Candara" w:eastAsia="Batang" w:hAnsi="Candara"/>
          <w:b/>
          <w:sz w:val="20"/>
          <w:szCs w:val="20"/>
        </w:rPr>
      </w:pPr>
    </w:p>
    <w:p w:rsidR="00AA6DFE" w:rsidRPr="008F68DF" w:rsidRDefault="00F82C13" w:rsidP="00F82C13">
      <w:pPr>
        <w:tabs>
          <w:tab w:val="left" w:pos="9330"/>
          <w:tab w:val="left" w:pos="9345"/>
        </w:tabs>
        <w:jc w:val="center"/>
        <w:rPr>
          <w:rFonts w:ascii="Candara" w:eastAsia="Batang" w:hAnsi="Candara"/>
          <w:sz w:val="20"/>
          <w:szCs w:val="20"/>
        </w:rPr>
      </w:pPr>
      <w:r>
        <w:rPr>
          <w:rFonts w:ascii="Candara" w:eastAsia="Batang" w:hAnsi="Candara"/>
          <w:sz w:val="20"/>
          <w:szCs w:val="20"/>
        </w:rPr>
        <w:t xml:space="preserve">ZA VÝMĚNU: </w:t>
      </w:r>
      <w:r w:rsidR="00AA6DFE" w:rsidRPr="008F68DF">
        <w:rPr>
          <w:rFonts w:ascii="Candara" w:eastAsia="Batang" w:hAnsi="Candara"/>
          <w:sz w:val="20"/>
          <w:szCs w:val="20"/>
        </w:rPr>
        <w:t xml:space="preserve"> PROHLÍDKA U ZÁKAZNÍKA, DODÁNÍ EL. OHŘÍVAČE, POUŽITÝ INSTALAČNÍ MATERIÁL, PŘÍPADNÉ PŘEVRTÁNÍ, INSTALACE, ZAPOJENÍ A ODZKOUŠENÍ, LIKVIDACE STARÉHO OHŘÍVAČE, CESTA + ČAS NA CESTĚ – JEDNOTNÁ CENA: </w:t>
      </w:r>
      <w:r w:rsidR="00AA6DFE" w:rsidRPr="008F68DF">
        <w:rPr>
          <w:rFonts w:ascii="Candara" w:eastAsia="Batang" w:hAnsi="Candara"/>
          <w:b/>
          <w:sz w:val="20"/>
          <w:szCs w:val="20"/>
        </w:rPr>
        <w:t>3500KČ</w:t>
      </w:r>
      <w:r w:rsidR="008F68DF" w:rsidRPr="008F68DF">
        <w:rPr>
          <w:rFonts w:ascii="Candara" w:eastAsia="Batang" w:hAnsi="Candara"/>
          <w:sz w:val="20"/>
          <w:szCs w:val="20"/>
        </w:rPr>
        <w:t xml:space="preserve"> V</w:t>
      </w:r>
      <w:r w:rsidR="00AA6DFE" w:rsidRPr="008F68DF">
        <w:rPr>
          <w:rFonts w:ascii="Candara" w:eastAsia="Batang" w:hAnsi="Candara"/>
          <w:sz w:val="20"/>
          <w:szCs w:val="20"/>
        </w:rPr>
        <w:t>ČETNĚ 15% DPH</w:t>
      </w:r>
      <w:r w:rsidR="00245168">
        <w:rPr>
          <w:rFonts w:ascii="Candara" w:eastAsia="Batang" w:hAnsi="Candara"/>
          <w:sz w:val="20"/>
          <w:szCs w:val="20"/>
        </w:rPr>
        <w:t xml:space="preserve"> </w:t>
      </w:r>
      <w:r w:rsidR="00AA6DFE" w:rsidRPr="008F68DF">
        <w:rPr>
          <w:rFonts w:ascii="Candara" w:eastAsia="Batang" w:hAnsi="Candara"/>
          <w:sz w:val="20"/>
          <w:szCs w:val="20"/>
        </w:rPr>
        <w:t>(NEKOMBINOVANÉ OHŘÍVAČE).</w:t>
      </w:r>
    </w:p>
    <w:p w:rsidR="004C5799" w:rsidRPr="008F68DF" w:rsidRDefault="004C5799" w:rsidP="00F82C13">
      <w:pPr>
        <w:tabs>
          <w:tab w:val="left" w:pos="9330"/>
          <w:tab w:val="left" w:pos="9345"/>
        </w:tabs>
        <w:jc w:val="center"/>
        <w:rPr>
          <w:rFonts w:ascii="Candara" w:eastAsia="Batang" w:hAnsi="Candara"/>
          <w:sz w:val="20"/>
          <w:szCs w:val="20"/>
        </w:rPr>
      </w:pPr>
    </w:p>
    <w:p w:rsidR="00D66C18" w:rsidRPr="008F68DF" w:rsidRDefault="00E36C79" w:rsidP="005553A4">
      <w:pPr>
        <w:tabs>
          <w:tab w:val="left" w:pos="9330"/>
          <w:tab w:val="left" w:pos="9345"/>
        </w:tabs>
        <w:rPr>
          <w:rFonts w:ascii="Candara" w:eastAsia="Batang" w:hAnsi="Candara"/>
          <w:sz w:val="22"/>
          <w:szCs w:val="22"/>
        </w:rPr>
      </w:pPr>
      <w:r w:rsidRPr="008F68DF">
        <w:rPr>
          <w:rFonts w:ascii="Candara" w:eastAsia="Batang" w:hAnsi="Candara"/>
          <w:sz w:val="22"/>
          <w:szCs w:val="22"/>
        </w:rPr>
        <w:t>K</w:t>
      </w:r>
      <w:r w:rsidR="005553A4">
        <w:rPr>
          <w:rFonts w:ascii="Candara" w:eastAsia="Batang" w:hAnsi="Candara"/>
          <w:sz w:val="22"/>
          <w:szCs w:val="22"/>
        </w:rPr>
        <w:t xml:space="preserve">omenského </w:t>
      </w:r>
      <w:r w:rsidRPr="008F68DF">
        <w:rPr>
          <w:rFonts w:ascii="Candara" w:eastAsia="Batang" w:hAnsi="Candara"/>
          <w:sz w:val="22"/>
          <w:szCs w:val="22"/>
        </w:rPr>
        <w:t xml:space="preserve"> 449, 664 42 MODŘICE</w:t>
      </w:r>
    </w:p>
    <w:p w:rsidR="00D66C18" w:rsidRPr="008F68DF" w:rsidRDefault="00E36C79" w:rsidP="00F82C13">
      <w:pPr>
        <w:tabs>
          <w:tab w:val="left" w:pos="9330"/>
          <w:tab w:val="left" w:pos="9345"/>
        </w:tabs>
        <w:jc w:val="center"/>
        <w:rPr>
          <w:rFonts w:ascii="Candara" w:eastAsia="Batang" w:hAnsi="Candara"/>
          <w:sz w:val="32"/>
          <w:szCs w:val="32"/>
        </w:rPr>
      </w:pPr>
      <w:r w:rsidRPr="008F68DF">
        <w:rPr>
          <w:rFonts w:ascii="Candara" w:eastAsia="Batang" w:hAnsi="Candara"/>
          <w:b/>
          <w:sz w:val="32"/>
          <w:szCs w:val="32"/>
        </w:rPr>
        <w:t>Mob.: 607 970 044</w:t>
      </w:r>
      <w:r w:rsidRPr="008F68DF">
        <w:rPr>
          <w:rFonts w:ascii="Candara" w:eastAsia="Batang" w:hAnsi="Candara"/>
        </w:rPr>
        <w:t xml:space="preserve">                                 </w:t>
      </w:r>
      <w:r w:rsidR="00D47E92" w:rsidRPr="008F68DF">
        <w:rPr>
          <w:rFonts w:ascii="Candara" w:eastAsia="Batang" w:hAnsi="Candara"/>
        </w:rPr>
        <w:t xml:space="preserve">              </w:t>
      </w:r>
      <w:r w:rsidR="00D826A4">
        <w:rPr>
          <w:rFonts w:ascii="Candara" w:eastAsia="Batang" w:hAnsi="Candara"/>
        </w:rPr>
        <w:t xml:space="preserve">        </w:t>
      </w:r>
      <w:r w:rsidR="00D47E92" w:rsidRPr="008F68DF">
        <w:rPr>
          <w:rFonts w:ascii="Candara" w:eastAsia="Batang" w:hAnsi="Candara"/>
        </w:rPr>
        <w:t xml:space="preserve"> </w:t>
      </w:r>
      <w:r w:rsidRPr="008F68DF">
        <w:rPr>
          <w:rFonts w:ascii="Candara" w:eastAsia="Batang" w:hAnsi="Candara"/>
          <w:sz w:val="32"/>
          <w:szCs w:val="32"/>
        </w:rPr>
        <w:t>e-mail:</w:t>
      </w:r>
      <w:hyperlink r:id="rId6" w:history="1">
        <w:r w:rsidRPr="008F68DF">
          <w:rPr>
            <w:rStyle w:val="Hypertextovodkaz"/>
            <w:rFonts w:ascii="Candara" w:eastAsia="Batang" w:hAnsi="Candara"/>
            <w:color w:val="auto"/>
            <w:sz w:val="32"/>
            <w:szCs w:val="32"/>
          </w:rPr>
          <w:t xml:space="preserve"> servis.Feno@seznam.cz</w:t>
        </w:r>
      </w:hyperlink>
    </w:p>
    <w:p w:rsidR="00D66C18" w:rsidRPr="008F68DF" w:rsidRDefault="00D66C18" w:rsidP="00F82C13">
      <w:pPr>
        <w:tabs>
          <w:tab w:val="left" w:pos="9330"/>
          <w:tab w:val="left" w:pos="9345"/>
        </w:tabs>
        <w:jc w:val="center"/>
        <w:rPr>
          <w:rFonts w:ascii="Cambria" w:eastAsia="Batang" w:hAnsi="Cambria"/>
          <w:sz w:val="32"/>
          <w:szCs w:val="32"/>
        </w:rPr>
      </w:pPr>
    </w:p>
    <w:p w:rsidR="00D66C18" w:rsidRPr="00D47E92" w:rsidRDefault="00D66C18" w:rsidP="00255BD4">
      <w:pPr>
        <w:tabs>
          <w:tab w:val="left" w:pos="9330"/>
          <w:tab w:val="left" w:pos="9345"/>
        </w:tabs>
        <w:jc w:val="both"/>
        <w:rPr>
          <w:rFonts w:ascii="Cambria" w:eastAsia="Batang" w:hAnsi="Cambria"/>
          <w:color w:val="000000"/>
        </w:rPr>
      </w:pPr>
    </w:p>
    <w:p w:rsidR="00D66C18" w:rsidRPr="00D47E92" w:rsidRDefault="00D66C18" w:rsidP="00255BD4">
      <w:pPr>
        <w:tabs>
          <w:tab w:val="left" w:pos="9330"/>
          <w:tab w:val="left" w:pos="9345"/>
        </w:tabs>
        <w:jc w:val="both"/>
        <w:rPr>
          <w:rFonts w:ascii="Cambria" w:eastAsia="Batang" w:hAnsi="Cambria"/>
          <w:color w:val="000000"/>
        </w:rPr>
      </w:pPr>
    </w:p>
    <w:p w:rsidR="00770C87" w:rsidRPr="00D47E92" w:rsidRDefault="00770C87" w:rsidP="00255BD4">
      <w:pPr>
        <w:tabs>
          <w:tab w:val="left" w:pos="9330"/>
          <w:tab w:val="left" w:pos="9345"/>
        </w:tabs>
        <w:jc w:val="both"/>
        <w:rPr>
          <w:rFonts w:ascii="Batang" w:eastAsia="Batang" w:hAnsi="Batang"/>
          <w:color w:val="000000"/>
        </w:rPr>
      </w:pPr>
    </w:p>
    <w:p w:rsidR="00770C87" w:rsidRPr="00D47E92" w:rsidRDefault="00770C87" w:rsidP="00255BD4">
      <w:pPr>
        <w:jc w:val="both"/>
        <w:rPr>
          <w:rFonts w:ascii="Arno Pro Smbd" w:hAnsi="Arno Pro Smbd"/>
        </w:rPr>
      </w:pPr>
    </w:p>
    <w:p w:rsidR="00770C87" w:rsidRPr="00D47E92" w:rsidRDefault="00770C87" w:rsidP="00255BD4">
      <w:pPr>
        <w:jc w:val="both"/>
        <w:rPr>
          <w:rFonts w:ascii="Arno Pro Smbd" w:hAnsi="Arno Pro Smbd"/>
        </w:rPr>
      </w:pPr>
    </w:p>
    <w:p w:rsidR="00770C87" w:rsidRPr="00D47E92" w:rsidRDefault="00770C87" w:rsidP="00255BD4">
      <w:pPr>
        <w:jc w:val="both"/>
        <w:rPr>
          <w:rFonts w:ascii="Arno Pro Smbd" w:hAnsi="Arno Pro Smbd"/>
        </w:rPr>
      </w:pPr>
    </w:p>
    <w:p w:rsidR="00770C87" w:rsidRPr="00770C87" w:rsidRDefault="00770C87" w:rsidP="00F82C13">
      <w:pPr>
        <w:jc w:val="right"/>
        <w:rPr>
          <w:rFonts w:ascii="Tahoma" w:hAnsi="Tahoma"/>
        </w:rPr>
      </w:pPr>
    </w:p>
    <w:p w:rsidR="00770C87" w:rsidRPr="00770C87" w:rsidRDefault="00770C87" w:rsidP="00770C87">
      <w:pPr>
        <w:rPr>
          <w:rFonts w:ascii="Tahoma" w:hAnsi="Tahoma"/>
        </w:rPr>
      </w:pPr>
    </w:p>
    <w:p w:rsidR="00770C87" w:rsidRPr="00770C87" w:rsidRDefault="00770C87" w:rsidP="00770C87">
      <w:pPr>
        <w:rPr>
          <w:rFonts w:ascii="Tahoma" w:hAnsi="Tahoma"/>
        </w:rPr>
      </w:pPr>
    </w:p>
    <w:p w:rsidR="00770C87" w:rsidRPr="00770C87" w:rsidRDefault="00770C87" w:rsidP="00770C87">
      <w:pPr>
        <w:rPr>
          <w:rFonts w:ascii="Tahoma" w:hAnsi="Tahoma"/>
        </w:rPr>
      </w:pPr>
    </w:p>
    <w:p w:rsidR="00770C87" w:rsidRPr="00770C87" w:rsidRDefault="00770C87" w:rsidP="00770C87">
      <w:pPr>
        <w:rPr>
          <w:rFonts w:ascii="Tahoma" w:hAnsi="Tahoma"/>
        </w:rPr>
      </w:pPr>
    </w:p>
    <w:p w:rsidR="00770C87" w:rsidRPr="00770C87" w:rsidRDefault="00770C87" w:rsidP="00770C87">
      <w:pPr>
        <w:rPr>
          <w:rFonts w:ascii="Tahoma" w:hAnsi="Tahoma"/>
        </w:rPr>
      </w:pPr>
    </w:p>
    <w:p w:rsidR="00770C87" w:rsidRDefault="00770C87" w:rsidP="00770C87">
      <w:pPr>
        <w:rPr>
          <w:rFonts w:ascii="Tahoma" w:hAnsi="Tahoma"/>
        </w:rPr>
      </w:pPr>
    </w:p>
    <w:p w:rsidR="00D66C18" w:rsidRPr="00770C87" w:rsidRDefault="00D66C18" w:rsidP="00770C87">
      <w:pPr>
        <w:rPr>
          <w:rFonts w:ascii="Tahoma" w:hAnsi="Tahoma"/>
        </w:rPr>
      </w:pPr>
    </w:p>
    <w:sectPr w:rsidR="00D66C18" w:rsidRPr="00770C87" w:rsidSect="00212587">
      <w:footnotePr>
        <w:pos w:val="beneathText"/>
      </w:footnotePr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no Pro Smbd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7C794E"/>
    <w:rsid w:val="00085ACA"/>
    <w:rsid w:val="00097E46"/>
    <w:rsid w:val="000A4E70"/>
    <w:rsid w:val="00117587"/>
    <w:rsid w:val="001815BA"/>
    <w:rsid w:val="00182CE6"/>
    <w:rsid w:val="00212587"/>
    <w:rsid w:val="00245168"/>
    <w:rsid w:val="00255BD4"/>
    <w:rsid w:val="00260F41"/>
    <w:rsid w:val="002A5E75"/>
    <w:rsid w:val="002F2F7D"/>
    <w:rsid w:val="00400DE7"/>
    <w:rsid w:val="0049679A"/>
    <w:rsid w:val="004C5799"/>
    <w:rsid w:val="005075E6"/>
    <w:rsid w:val="005553A4"/>
    <w:rsid w:val="005F3664"/>
    <w:rsid w:val="00637AC6"/>
    <w:rsid w:val="007411DA"/>
    <w:rsid w:val="00770C87"/>
    <w:rsid w:val="007C794E"/>
    <w:rsid w:val="008242FF"/>
    <w:rsid w:val="008523BC"/>
    <w:rsid w:val="008527F7"/>
    <w:rsid w:val="008B56F5"/>
    <w:rsid w:val="008D03D6"/>
    <w:rsid w:val="008E22A8"/>
    <w:rsid w:val="008F68DF"/>
    <w:rsid w:val="00927BAC"/>
    <w:rsid w:val="009740E8"/>
    <w:rsid w:val="009773F2"/>
    <w:rsid w:val="009B1CA0"/>
    <w:rsid w:val="009E3208"/>
    <w:rsid w:val="00A574B6"/>
    <w:rsid w:val="00A9551E"/>
    <w:rsid w:val="00AA6DFE"/>
    <w:rsid w:val="00B006FA"/>
    <w:rsid w:val="00B25E23"/>
    <w:rsid w:val="00B4479B"/>
    <w:rsid w:val="00B65341"/>
    <w:rsid w:val="00BE722F"/>
    <w:rsid w:val="00BF6D2C"/>
    <w:rsid w:val="00C27CA3"/>
    <w:rsid w:val="00CE33F2"/>
    <w:rsid w:val="00D3553A"/>
    <w:rsid w:val="00D47E92"/>
    <w:rsid w:val="00D51B7F"/>
    <w:rsid w:val="00D66C18"/>
    <w:rsid w:val="00D826A4"/>
    <w:rsid w:val="00DB237F"/>
    <w:rsid w:val="00DB25F8"/>
    <w:rsid w:val="00E15373"/>
    <w:rsid w:val="00E36C79"/>
    <w:rsid w:val="00EC5819"/>
    <w:rsid w:val="00F14225"/>
    <w:rsid w:val="00F82C13"/>
    <w:rsid w:val="00FF47F6"/>
    <w:rsid w:val="00FF5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2587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ymbolyproslovn">
    <w:name w:val="Symboly pro číslování"/>
    <w:rsid w:val="00212587"/>
  </w:style>
  <w:style w:type="paragraph" w:customStyle="1" w:styleId="Nadpis">
    <w:name w:val="Nadpis"/>
    <w:basedOn w:val="Normln"/>
    <w:next w:val="Zkladntext"/>
    <w:rsid w:val="0021258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212587"/>
    <w:pPr>
      <w:spacing w:after="120"/>
    </w:pPr>
  </w:style>
  <w:style w:type="paragraph" w:styleId="Seznam">
    <w:name w:val="List"/>
    <w:basedOn w:val="Zkladntext"/>
    <w:semiHidden/>
    <w:rsid w:val="00212587"/>
    <w:rPr>
      <w:rFonts w:cs="Tahoma"/>
    </w:rPr>
  </w:style>
  <w:style w:type="paragraph" w:customStyle="1" w:styleId="Popisek">
    <w:name w:val="Popisek"/>
    <w:basedOn w:val="Normln"/>
    <w:rsid w:val="0021258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212587"/>
    <w:pPr>
      <w:suppressLineNumbers/>
    </w:pPr>
    <w:rPr>
      <w:rFonts w:cs="Tahoma"/>
    </w:rPr>
  </w:style>
  <w:style w:type="paragraph" w:customStyle="1" w:styleId="Vodorovnra">
    <w:name w:val="Vodorovná čára"/>
    <w:basedOn w:val="Normln"/>
    <w:next w:val="Zkladntext"/>
    <w:rsid w:val="00212587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rmce">
    <w:name w:val="Obsah rámce"/>
    <w:basedOn w:val="Zkladntext"/>
    <w:rsid w:val="00212587"/>
  </w:style>
  <w:style w:type="character" w:styleId="Hypertextovodkaz">
    <w:name w:val="Hyperlink"/>
    <w:basedOn w:val="Standardnpsmoodstavce"/>
    <w:uiPriority w:val="99"/>
    <w:unhideWhenUsed/>
    <w:rsid w:val="002F2F7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36C7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%20servis.Feno@seznam.cz" TargetMode="External"/><Relationship Id="rId5" Type="http://schemas.openxmlformats.org/officeDocument/2006/relationships/hyperlink" Target="http://www.servisfeno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RADOMÍR FEŇO – SERVIS-VÝMĚNY,PRODEJ – el</vt:lpstr>
    </vt:vector>
  </TitlesOfParts>
  <Company>RF</Company>
  <LinksUpToDate>false</LinksUpToDate>
  <CharactersWithSpaces>788</CharactersWithSpaces>
  <SharedDoc>false</SharedDoc>
  <HLinks>
    <vt:vector size="6" baseType="variant">
      <vt:variant>
        <vt:i4>5898354</vt:i4>
      </vt:variant>
      <vt:variant>
        <vt:i4>0</vt:i4>
      </vt:variant>
      <vt:variant>
        <vt:i4>0</vt:i4>
      </vt:variant>
      <vt:variant>
        <vt:i4>5</vt:i4>
      </vt:variant>
      <vt:variant>
        <vt:lpwstr>mailto:%20servis.Feno@seznam.cz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RADOMÍR FEŇO – SERVIS-VÝMĚNY,PRODEJ – el</dc:title>
  <dc:creator>Radomír Feňo</dc:creator>
  <cp:lastModifiedBy>lenka.ventrubova</cp:lastModifiedBy>
  <cp:revision>2</cp:revision>
  <cp:lastPrinted>2013-10-20T19:02:00Z</cp:lastPrinted>
  <dcterms:created xsi:type="dcterms:W3CDTF">2013-10-21T08:33:00Z</dcterms:created>
  <dcterms:modified xsi:type="dcterms:W3CDTF">2013-10-21T08:33:00Z</dcterms:modified>
</cp:coreProperties>
</file>