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BE8" w:rsidRDefault="00815BE8" w:rsidP="00815B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Zahrádkáři informují</w:t>
      </w:r>
    </w:p>
    <w:p w:rsidR="0081213B" w:rsidRDefault="0081213B">
      <w:pPr>
        <w:rPr>
          <w:rFonts w:ascii="Times New Roman" w:hAnsi="Times New Roman" w:cs="Times New Roman"/>
          <w:sz w:val="24"/>
          <w:szCs w:val="24"/>
        </w:rPr>
      </w:pPr>
    </w:p>
    <w:p w:rsidR="00815BE8" w:rsidRDefault="00815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Počasí i rtuť teploměru nasvědčují, že je jaro letos o něco blíže, než by bylo možno soudit podle kalendáře. Zahrádkářský spolek Modřice uspořádal tradiční – již 19. ples – poněkud dříve než jindy. Konkurenci nezanedbatelnou bylo zahájení zimní olympiády. Mnozí byli postaveni před těžkou volbu. Ale nechat si ujít ples? K čemu jsou záznamová zařízení? Pobavíme se a druhý den v klidu shlédneme</w:t>
      </w:r>
      <w:r w:rsidR="00C57A37">
        <w:rPr>
          <w:rFonts w:ascii="Times New Roman" w:hAnsi="Times New Roman" w:cs="Times New Roman"/>
          <w:sz w:val="24"/>
          <w:szCs w:val="24"/>
        </w:rPr>
        <w:t xml:space="preserve"> záznam. Vzhůru – na ples! </w:t>
      </w:r>
      <w:r>
        <w:rPr>
          <w:rFonts w:ascii="Times New Roman" w:hAnsi="Times New Roman" w:cs="Times New Roman"/>
          <w:sz w:val="24"/>
          <w:szCs w:val="24"/>
        </w:rPr>
        <w:t>Proto byly všechny obavy liché a sál opět zaplněn.</w:t>
      </w:r>
    </w:p>
    <w:p w:rsidR="00815BE8" w:rsidRDefault="00815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7A37">
        <w:rPr>
          <w:rFonts w:ascii="Times New Roman" w:hAnsi="Times New Roman" w:cs="Times New Roman"/>
          <w:sz w:val="24"/>
          <w:szCs w:val="24"/>
        </w:rPr>
        <w:t xml:space="preserve">Již při vstupu se mnohým pánům rozzářily oči – podle tradice nabídli pořadatelé něco ze svých voňavých výpěstků… A dámy s potěchou přijaly plnokvětou růži, kterou tak, jako skvostnou a nápaditou výzdobu sálu hotelu Gregor dodalo Zahradnické centrum Brabec. </w:t>
      </w:r>
      <w:r>
        <w:rPr>
          <w:rFonts w:ascii="Times New Roman" w:hAnsi="Times New Roman" w:cs="Times New Roman"/>
          <w:sz w:val="24"/>
          <w:szCs w:val="24"/>
        </w:rPr>
        <w:t>Předsedkyně Spolku dr. Tomandlová vítá všechn</w:t>
      </w:r>
      <w:r w:rsidR="00C57A37">
        <w:rPr>
          <w:rFonts w:ascii="Times New Roman" w:hAnsi="Times New Roman" w:cs="Times New Roman"/>
          <w:sz w:val="24"/>
          <w:szCs w:val="24"/>
        </w:rPr>
        <w:t>y přítomné spolu s vrcholnými představiteli města.</w:t>
      </w:r>
    </w:p>
    <w:p w:rsidR="00C95C98" w:rsidRDefault="00C57A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Úvod je opět s překvapením. Taneční škola manželů Burianových Starlet (jak je to dávno, vzpomínali někteří přítomní na své první taneční kroky, když nás taneční mistr Burian cvičil cha-cha či jive) obstarala zahajovací polonézu. A bylo se na co dívat na začátku i v průběhu večera při jejich ukázkách tanců –</w:t>
      </w:r>
      <w:r w:rsidR="009365EB">
        <w:rPr>
          <w:rFonts w:ascii="Times New Roman" w:hAnsi="Times New Roman" w:cs="Times New Roman"/>
          <w:sz w:val="24"/>
          <w:szCs w:val="24"/>
        </w:rPr>
        <w:t xml:space="preserve"> vynikající choreografie i provedení a hlavně zápal pro věc. Prostě </w:t>
      </w:r>
      <w:r>
        <w:rPr>
          <w:rFonts w:ascii="Times New Roman" w:hAnsi="Times New Roman" w:cs="Times New Roman"/>
          <w:sz w:val="24"/>
          <w:szCs w:val="24"/>
        </w:rPr>
        <w:t xml:space="preserve"> profesionálové</w:t>
      </w:r>
      <w:r w:rsidR="009365EB">
        <w:rPr>
          <w:rFonts w:ascii="Times New Roman" w:hAnsi="Times New Roman" w:cs="Times New Roman"/>
          <w:sz w:val="24"/>
          <w:szCs w:val="24"/>
        </w:rPr>
        <w:t xml:space="preserve">. </w:t>
      </w:r>
      <w:r w:rsidR="00C95C98">
        <w:rPr>
          <w:rFonts w:ascii="Times New Roman" w:hAnsi="Times New Roman" w:cs="Times New Roman"/>
          <w:sz w:val="24"/>
          <w:szCs w:val="24"/>
        </w:rPr>
        <w:t>Stejně tak i o</w:t>
      </w:r>
      <w:r w:rsidR="009365EB">
        <w:rPr>
          <w:rFonts w:ascii="Times New Roman" w:hAnsi="Times New Roman" w:cs="Times New Roman"/>
          <w:sz w:val="24"/>
          <w:szCs w:val="24"/>
        </w:rPr>
        <w:t>svědčená kapela No</w:t>
      </w:r>
      <w:r w:rsidR="00C95C98">
        <w:rPr>
          <w:rFonts w:ascii="Times New Roman" w:hAnsi="Times New Roman" w:cs="Times New Roman"/>
          <w:sz w:val="24"/>
          <w:szCs w:val="24"/>
        </w:rPr>
        <w:t xml:space="preserve">ta Bene </w:t>
      </w:r>
      <w:r w:rsidR="009365EB">
        <w:rPr>
          <w:rFonts w:ascii="Times New Roman" w:hAnsi="Times New Roman" w:cs="Times New Roman"/>
          <w:sz w:val="24"/>
          <w:szCs w:val="24"/>
        </w:rPr>
        <w:t xml:space="preserve"> nenechala mnoho času na úvahy</w:t>
      </w:r>
      <w:r w:rsidR="00C95C98">
        <w:rPr>
          <w:rFonts w:ascii="Times New Roman" w:hAnsi="Times New Roman" w:cs="Times New Roman"/>
          <w:sz w:val="24"/>
          <w:szCs w:val="24"/>
        </w:rPr>
        <w:t xml:space="preserve"> či vzpomínky </w:t>
      </w:r>
      <w:r w:rsidR="009365EB">
        <w:rPr>
          <w:rFonts w:ascii="Times New Roman" w:hAnsi="Times New Roman" w:cs="Times New Roman"/>
          <w:sz w:val="24"/>
          <w:szCs w:val="24"/>
        </w:rPr>
        <w:t>a pozvala všechny přítomné na parket ukázat, že nic</w:t>
      </w:r>
      <w:r w:rsidR="00C95C98">
        <w:rPr>
          <w:rFonts w:ascii="Times New Roman" w:hAnsi="Times New Roman" w:cs="Times New Roman"/>
          <w:sz w:val="24"/>
          <w:szCs w:val="24"/>
        </w:rPr>
        <w:t xml:space="preserve"> od loňska</w:t>
      </w:r>
      <w:r w:rsidR="009365EB">
        <w:rPr>
          <w:rFonts w:ascii="Times New Roman" w:hAnsi="Times New Roman" w:cs="Times New Roman"/>
          <w:sz w:val="24"/>
          <w:szCs w:val="24"/>
        </w:rPr>
        <w:t xml:space="preserve"> nez</w:t>
      </w:r>
      <w:r w:rsidR="00C95C98">
        <w:rPr>
          <w:rFonts w:ascii="Times New Roman" w:hAnsi="Times New Roman" w:cs="Times New Roman"/>
          <w:sz w:val="24"/>
          <w:szCs w:val="24"/>
        </w:rPr>
        <w:t xml:space="preserve">apomněli či se naučili </w:t>
      </w:r>
      <w:r w:rsidR="009365EB">
        <w:rPr>
          <w:rFonts w:ascii="Times New Roman" w:hAnsi="Times New Roman" w:cs="Times New Roman"/>
          <w:sz w:val="24"/>
          <w:szCs w:val="24"/>
        </w:rPr>
        <w:t xml:space="preserve"> nové taneční kroky a variace. A tak v rytmech moderních či tradičních jsme se tu vlnili či „křepčili“. To se ale blížil čas, který měl ukázat, kdo má štěstí ve hře – losování bohaté tomboly (seznam sponzorů uveden níže). Zahajují – jak jinak, ceny Zahrádkářského spolku. Jeden z výherců poznamenal:“…to je jen k práci…“, když si odnášel zahradnické náčiní. Byly však i ceny jiné – od kosmetiky, přes</w:t>
      </w:r>
      <w:r w:rsidR="00C95C98">
        <w:rPr>
          <w:rFonts w:ascii="Times New Roman" w:hAnsi="Times New Roman" w:cs="Times New Roman"/>
          <w:sz w:val="24"/>
          <w:szCs w:val="24"/>
        </w:rPr>
        <w:t xml:space="preserve"> sladkosti  až po poznávací zájezd. Někdo měl štěstí větší, jiný jen maličké – ale to byla jen malá epizoda. Vždyť</w:t>
      </w:r>
      <w:r w:rsidR="00EC64CC">
        <w:rPr>
          <w:rFonts w:ascii="Times New Roman" w:hAnsi="Times New Roman" w:cs="Times New Roman"/>
          <w:sz w:val="24"/>
          <w:szCs w:val="24"/>
        </w:rPr>
        <w:t xml:space="preserve"> podle</w:t>
      </w:r>
      <w:r w:rsidR="00C95C98">
        <w:rPr>
          <w:rFonts w:ascii="Times New Roman" w:hAnsi="Times New Roman" w:cs="Times New Roman"/>
          <w:sz w:val="24"/>
          <w:szCs w:val="24"/>
        </w:rPr>
        <w:t xml:space="preserve"> známé</w:t>
      </w:r>
      <w:r w:rsidR="00EC64CC">
        <w:rPr>
          <w:rFonts w:ascii="Times New Roman" w:hAnsi="Times New Roman" w:cs="Times New Roman"/>
          <w:sz w:val="24"/>
          <w:szCs w:val="24"/>
        </w:rPr>
        <w:t>ho</w:t>
      </w:r>
      <w:r w:rsidR="00C95C98">
        <w:rPr>
          <w:rFonts w:ascii="Times New Roman" w:hAnsi="Times New Roman" w:cs="Times New Roman"/>
          <w:sz w:val="24"/>
          <w:szCs w:val="24"/>
        </w:rPr>
        <w:t xml:space="preserve"> přísloví</w:t>
      </w:r>
      <w:r w:rsidR="00EC64CC">
        <w:rPr>
          <w:rFonts w:ascii="Times New Roman" w:hAnsi="Times New Roman" w:cs="Times New Roman"/>
          <w:sz w:val="24"/>
          <w:szCs w:val="24"/>
        </w:rPr>
        <w:t xml:space="preserve"> – neštěstí ve hře, štěstí v lásce se určuje to podstatné. </w:t>
      </w:r>
      <w:r w:rsidR="00C95C98">
        <w:rPr>
          <w:rFonts w:ascii="Times New Roman" w:hAnsi="Times New Roman" w:cs="Times New Roman"/>
          <w:sz w:val="24"/>
          <w:szCs w:val="24"/>
        </w:rPr>
        <w:t xml:space="preserve">Nejdůležitější bylo, že jsme se viděli, pověděli si snad vše, na co se zapomnělo během roku, kdy hledíme do záhonů, </w:t>
      </w:r>
      <w:r w:rsidR="00EC64CC">
        <w:rPr>
          <w:rFonts w:ascii="Times New Roman" w:hAnsi="Times New Roman" w:cs="Times New Roman"/>
          <w:sz w:val="24"/>
          <w:szCs w:val="24"/>
        </w:rPr>
        <w:t xml:space="preserve">co vyplet či </w:t>
      </w:r>
      <w:r w:rsidR="00C95C98">
        <w:rPr>
          <w:rFonts w:ascii="Times New Roman" w:hAnsi="Times New Roman" w:cs="Times New Roman"/>
          <w:sz w:val="24"/>
          <w:szCs w:val="24"/>
        </w:rPr>
        <w:t>kde je zase krtek… Probrat, kdy předpěstovat sazen</w:t>
      </w:r>
      <w:r w:rsidR="00EC64CC">
        <w:rPr>
          <w:rFonts w:ascii="Times New Roman" w:hAnsi="Times New Roman" w:cs="Times New Roman"/>
          <w:sz w:val="24"/>
          <w:szCs w:val="24"/>
        </w:rPr>
        <w:t>ičky, šance našich na olympiádě či kam se zajedeme podívat a trochu i poučit.</w:t>
      </w:r>
    </w:p>
    <w:p w:rsidR="00EC64CC" w:rsidRDefault="00C9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Společně jsme se pobavili, vyslechli, co bylo moc, moc pěkné a co by se příště mohlo přidat. Tak tedy příští rok – bude jubilejní 20. zahrádkářský ples. Budeme se těšit na setkání i s Vámi.</w:t>
      </w:r>
      <w:r w:rsidR="00EC64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4CC" w:rsidRDefault="00EC64CC">
      <w:pPr>
        <w:rPr>
          <w:rFonts w:ascii="Times New Roman" w:hAnsi="Times New Roman" w:cs="Times New Roman"/>
          <w:sz w:val="24"/>
          <w:szCs w:val="24"/>
        </w:rPr>
      </w:pPr>
    </w:p>
    <w:p w:rsidR="00C57A37" w:rsidRPr="00EC64CC" w:rsidRDefault="00EC64CC" w:rsidP="00EC64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   -</w:t>
      </w:r>
      <w:r w:rsidR="009365EB" w:rsidRPr="00EC64C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sectPr w:rsidR="00C57A37" w:rsidRPr="00EC64CC" w:rsidSect="00812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A18F9"/>
    <w:multiLevelType w:val="hybridMultilevel"/>
    <w:tmpl w:val="B8A2CCBA"/>
    <w:lvl w:ilvl="0" w:tplc="F46C978E">
      <w:numFmt w:val="bullet"/>
      <w:lvlText w:val="-"/>
      <w:lvlJc w:val="left"/>
      <w:pPr>
        <w:ind w:left="673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4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15BE8"/>
    <w:rsid w:val="0081213B"/>
    <w:rsid w:val="00815BE8"/>
    <w:rsid w:val="009365EB"/>
    <w:rsid w:val="00C57A37"/>
    <w:rsid w:val="00C95C98"/>
    <w:rsid w:val="00EC6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6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2014-02-22T08:51:00Z</dcterms:created>
  <dcterms:modified xsi:type="dcterms:W3CDTF">2014-02-22T09:38:00Z</dcterms:modified>
</cp:coreProperties>
</file>