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CF2" w:rsidRPr="0071127B" w:rsidRDefault="00F92700" w:rsidP="00ED0366">
      <w:pPr>
        <w:pStyle w:val="Bezmezer"/>
        <w:jc w:val="center"/>
        <w:rPr>
          <w:rFonts w:ascii="Times New Roman" w:hAnsi="Times New Roman" w:cs="Times New Roman"/>
        </w:rPr>
      </w:pPr>
      <w:r w:rsidRPr="0071127B">
        <w:rPr>
          <w:rFonts w:ascii="Times New Roman" w:hAnsi="Times New Roman" w:cs="Times New Roman"/>
          <w:b/>
          <w:u w:val="single"/>
        </w:rPr>
        <w:t>Komentáře k</w:t>
      </w:r>
      <w:r w:rsidR="00F46D0A" w:rsidRPr="0071127B">
        <w:rPr>
          <w:rFonts w:ascii="Times New Roman" w:hAnsi="Times New Roman" w:cs="Times New Roman"/>
          <w:b/>
          <w:u w:val="single"/>
        </w:rPr>
        <w:t xml:space="preserve"> vybraným bodům </w:t>
      </w:r>
      <w:r w:rsidRPr="0071127B">
        <w:rPr>
          <w:rFonts w:ascii="Times New Roman" w:hAnsi="Times New Roman" w:cs="Times New Roman"/>
          <w:b/>
          <w:u w:val="single"/>
        </w:rPr>
        <w:t xml:space="preserve">usnesení </w:t>
      </w:r>
      <w:proofErr w:type="gramStart"/>
      <w:r w:rsidRPr="0071127B">
        <w:rPr>
          <w:rFonts w:ascii="Times New Roman" w:hAnsi="Times New Roman" w:cs="Times New Roman"/>
          <w:b/>
          <w:u w:val="single"/>
        </w:rPr>
        <w:t>z</w:t>
      </w:r>
      <w:r w:rsidR="00AA0BC9" w:rsidRPr="0071127B">
        <w:rPr>
          <w:rFonts w:ascii="Times New Roman" w:hAnsi="Times New Roman" w:cs="Times New Roman"/>
          <w:b/>
          <w:u w:val="single"/>
        </w:rPr>
        <w:t>e</w:t>
      </w:r>
      <w:proofErr w:type="gramEnd"/>
      <w:r w:rsidRPr="0071127B">
        <w:rPr>
          <w:rFonts w:ascii="Times New Roman" w:hAnsi="Times New Roman" w:cs="Times New Roman"/>
          <w:b/>
          <w:u w:val="single"/>
        </w:rPr>
        <w:t> </w:t>
      </w:r>
      <w:r w:rsidR="008506E3">
        <w:rPr>
          <w:rFonts w:ascii="Times New Roman" w:hAnsi="Times New Roman" w:cs="Times New Roman"/>
          <w:b/>
          <w:u w:val="single"/>
        </w:rPr>
        <w:t>3</w:t>
      </w:r>
      <w:r w:rsidR="00E00976">
        <w:rPr>
          <w:rFonts w:ascii="Times New Roman" w:hAnsi="Times New Roman" w:cs="Times New Roman"/>
          <w:b/>
          <w:u w:val="single"/>
        </w:rPr>
        <w:t>.</w:t>
      </w:r>
      <w:r w:rsidRPr="0071127B">
        <w:rPr>
          <w:rFonts w:ascii="Times New Roman" w:hAnsi="Times New Roman" w:cs="Times New Roman"/>
          <w:b/>
          <w:u w:val="single"/>
        </w:rPr>
        <w:t xml:space="preserve"> schůze RMM </w:t>
      </w:r>
      <w:r w:rsidR="00F46D0A" w:rsidRPr="0071127B">
        <w:rPr>
          <w:rFonts w:ascii="Times New Roman" w:hAnsi="Times New Roman" w:cs="Times New Roman"/>
          <w:b/>
          <w:u w:val="single"/>
        </w:rPr>
        <w:br/>
      </w:r>
      <w:r w:rsidRPr="0071127B">
        <w:rPr>
          <w:rFonts w:ascii="Times New Roman" w:hAnsi="Times New Roman" w:cs="Times New Roman"/>
          <w:b/>
          <w:u w:val="single"/>
        </w:rPr>
        <w:t xml:space="preserve">konané dne </w:t>
      </w:r>
      <w:r w:rsidR="008506E3">
        <w:rPr>
          <w:rFonts w:ascii="Times New Roman" w:hAnsi="Times New Roman" w:cs="Times New Roman"/>
          <w:b/>
          <w:u w:val="single"/>
        </w:rPr>
        <w:t>6.</w:t>
      </w:r>
      <w:r w:rsidR="002E2482">
        <w:rPr>
          <w:rFonts w:ascii="Times New Roman" w:hAnsi="Times New Roman" w:cs="Times New Roman"/>
          <w:b/>
          <w:u w:val="single"/>
        </w:rPr>
        <w:t xml:space="preserve"> </w:t>
      </w:r>
      <w:r w:rsidR="008506E3">
        <w:rPr>
          <w:rFonts w:ascii="Times New Roman" w:hAnsi="Times New Roman" w:cs="Times New Roman"/>
          <w:b/>
          <w:u w:val="single"/>
        </w:rPr>
        <w:t>1.</w:t>
      </w:r>
      <w:r w:rsidR="002E2482">
        <w:rPr>
          <w:rFonts w:ascii="Times New Roman" w:hAnsi="Times New Roman" w:cs="Times New Roman"/>
          <w:b/>
          <w:u w:val="single"/>
        </w:rPr>
        <w:t xml:space="preserve"> </w:t>
      </w:r>
      <w:bookmarkStart w:id="0" w:name="_GoBack"/>
      <w:bookmarkEnd w:id="0"/>
      <w:r w:rsidR="008506E3">
        <w:rPr>
          <w:rFonts w:ascii="Times New Roman" w:hAnsi="Times New Roman" w:cs="Times New Roman"/>
          <w:b/>
          <w:u w:val="single"/>
        </w:rPr>
        <w:t>2015</w:t>
      </w:r>
    </w:p>
    <w:p w:rsidR="00BA4C5F" w:rsidRDefault="00BA4C5F" w:rsidP="00E00976">
      <w:pPr>
        <w:spacing w:line="240" w:lineRule="auto"/>
        <w:rPr>
          <w:rFonts w:ascii="Times New Roman" w:hAnsi="Times New Roman" w:cs="Times New Roman"/>
          <w:b/>
          <w:u w:val="single"/>
        </w:rPr>
      </w:pPr>
    </w:p>
    <w:p w:rsidR="008506E3" w:rsidRDefault="008506E3" w:rsidP="008506E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Smlouva s BVK a.s.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>RMM schválila dodatek č. 33 k Nájemní a provozní smlouvě na zajištění provozu splaškové kanalizace města s BVK a.s., který stanoví výši stočného na 33,36 Kč/m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bez DPH, poplatek za pronájem kanalizace 4.750.000,- Kč bez DPH a výši poplatku za zajištění majetkové a provozní evidence za rok 2014 ve výši 5.000,- Kč bez DPH.</w:t>
      </w:r>
      <w:r>
        <w:rPr>
          <w:rFonts w:ascii="Times New Roman" w:hAnsi="Times New Roman" w:cs="Times New Roman"/>
        </w:rPr>
        <w:br/>
        <w:t>(k usnesení 3R-3.1/2015)</w:t>
      </w:r>
    </w:p>
    <w:p w:rsidR="008506E3" w:rsidRDefault="008506E3" w:rsidP="008506E3">
      <w:pPr>
        <w:spacing w:line="240" w:lineRule="auto"/>
        <w:rPr>
          <w:rFonts w:ascii="Times New Roman" w:hAnsi="Times New Roman" w:cs="Times New Roman"/>
        </w:rPr>
      </w:pPr>
      <w:r w:rsidRPr="008506E3">
        <w:rPr>
          <w:rFonts w:ascii="Times New Roman" w:hAnsi="Times New Roman" w:cs="Times New Roman"/>
          <w:b/>
          <w:u w:val="single"/>
        </w:rPr>
        <w:t>Pojištění města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>RMM schválila pojištění majetku města za cenu 102.540,- Kč/rok a pojištění vozového parku města za cenu 59.702,- Kč/rok.</w:t>
      </w:r>
      <w:r>
        <w:rPr>
          <w:rFonts w:ascii="Times New Roman" w:hAnsi="Times New Roman" w:cs="Times New Roman"/>
        </w:rPr>
        <w:br/>
        <w:t>(k usnesení 3R-3.3/2015 a 3R-3.4/2015)</w:t>
      </w:r>
    </w:p>
    <w:p w:rsidR="008506E3" w:rsidRDefault="008506E3" w:rsidP="008506E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Převod kanalizace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>Město získalo od stavebníka pana Tomáše Mátla nově vybudovanou část splaškové kanalizace DN 300 v délce 89,68m v ulici Havlíčkova za cenu 1.000,- Kč</w:t>
      </w:r>
      <w:r>
        <w:rPr>
          <w:rFonts w:ascii="Times New Roman" w:hAnsi="Times New Roman" w:cs="Times New Roman"/>
        </w:rPr>
        <w:br/>
        <w:t>(k usnesení 3R-3.5/2015)</w:t>
      </w:r>
    </w:p>
    <w:p w:rsidR="008506E3" w:rsidRDefault="007F709B" w:rsidP="008506E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Výstavba nového Veřejného osvětlení ulice Žižkova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>RMM schválila dohodu se společností BVK a.s. na umístění sloupů</w:t>
      </w:r>
      <w:r w:rsidR="00FA1A2B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 rozvaděčů veřejného osvětlení na ulici Žižkova v ochranném pásmu kanalizace. </w:t>
      </w:r>
      <w:r>
        <w:rPr>
          <w:rFonts w:ascii="Times New Roman" w:hAnsi="Times New Roman" w:cs="Times New Roman"/>
        </w:rPr>
        <w:br/>
        <w:t>(k usnesení 3R-3.12/2015)</w:t>
      </w:r>
    </w:p>
    <w:p w:rsidR="007F709B" w:rsidRDefault="007F709B" w:rsidP="008506E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Licenční smlouva</w:t>
      </w:r>
      <w:r>
        <w:rPr>
          <w:rFonts w:ascii="Times New Roman" w:hAnsi="Times New Roman" w:cs="Times New Roman"/>
          <w:b/>
          <w:u w:val="single"/>
        </w:rPr>
        <w:br/>
      </w:r>
      <w:r w:rsidR="00FA1A2B">
        <w:rPr>
          <w:rFonts w:ascii="Times New Roman" w:hAnsi="Times New Roman" w:cs="Times New Roman"/>
        </w:rPr>
        <w:t>RMM schválila p</w:t>
      </w:r>
      <w:r>
        <w:rPr>
          <w:rFonts w:ascii="Times New Roman" w:hAnsi="Times New Roman" w:cs="Times New Roman"/>
        </w:rPr>
        <w:t>oplatek za licenční práva na hudební produkci při komorním koncertě</w:t>
      </w:r>
      <w:r w:rsidR="002E248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konaném dne 10.</w:t>
      </w:r>
      <w:r w:rsidR="002E24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12.</w:t>
      </w:r>
      <w:r w:rsidR="002E24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2014 činil 577,- Kč vč. DPH.</w:t>
      </w:r>
      <w:r>
        <w:rPr>
          <w:rFonts w:ascii="Times New Roman" w:hAnsi="Times New Roman" w:cs="Times New Roman"/>
        </w:rPr>
        <w:br/>
        <w:t>(k usnesení 3R-3.13/2015)</w:t>
      </w:r>
    </w:p>
    <w:p w:rsidR="007F709B" w:rsidRDefault="007F709B" w:rsidP="008506E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Stánek pekařství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 xml:space="preserve">RMM schválila pronájem části pozemku par. č. 2032 na ulici Benešova vedle zdravotního střediska společnosti Pekařství KESI Vranovice </w:t>
      </w:r>
      <w:r w:rsidR="00FA1A2B">
        <w:rPr>
          <w:rFonts w:ascii="Times New Roman" w:hAnsi="Times New Roman" w:cs="Times New Roman"/>
        </w:rPr>
        <w:t>za účelem umístění svého stánku k prodeji pečiva.</w:t>
      </w:r>
      <w:r>
        <w:rPr>
          <w:rFonts w:ascii="Times New Roman" w:hAnsi="Times New Roman" w:cs="Times New Roman"/>
        </w:rPr>
        <w:br/>
        <w:t>(k usnesení 3R-4.1/2015)</w:t>
      </w:r>
    </w:p>
    <w:p w:rsidR="007F709B" w:rsidRPr="007F709B" w:rsidRDefault="007F709B" w:rsidP="008506E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Údržba sportovišť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>V rámci užívání sportovního areálu na kopanou RM</w:t>
      </w:r>
      <w:r w:rsidR="009B6E84">
        <w:rPr>
          <w:rFonts w:ascii="Times New Roman" w:hAnsi="Times New Roman" w:cs="Times New Roman"/>
        </w:rPr>
        <w:t>M schválila rozpočet plateb</w:t>
      </w:r>
      <w:r w:rsidR="00FA1A2B">
        <w:rPr>
          <w:rFonts w:ascii="Times New Roman" w:hAnsi="Times New Roman" w:cs="Times New Roman"/>
        </w:rPr>
        <w:t xml:space="preserve"> v celkové výši 150.000,- Kč zařazený do rozpočtu města</w:t>
      </w:r>
      <w:r w:rsidR="009B6E84">
        <w:rPr>
          <w:rFonts w:ascii="Times New Roman" w:hAnsi="Times New Roman" w:cs="Times New Roman"/>
        </w:rPr>
        <w:t xml:space="preserve"> za ú</w:t>
      </w:r>
      <w:r>
        <w:rPr>
          <w:rFonts w:ascii="Times New Roman" w:hAnsi="Times New Roman" w:cs="Times New Roman"/>
        </w:rPr>
        <w:t xml:space="preserve">držbu majetku města Modřice v roce 2015 </w:t>
      </w:r>
      <w:r w:rsidR="00FA1A2B">
        <w:rPr>
          <w:rFonts w:ascii="Times New Roman" w:hAnsi="Times New Roman" w:cs="Times New Roman"/>
        </w:rPr>
        <w:t xml:space="preserve">prováděnou </w:t>
      </w:r>
      <w:r>
        <w:rPr>
          <w:rFonts w:ascii="Times New Roman" w:hAnsi="Times New Roman" w:cs="Times New Roman"/>
        </w:rPr>
        <w:t xml:space="preserve">MFK Modřice </w:t>
      </w:r>
      <w:proofErr w:type="spellStart"/>
      <w:proofErr w:type="gramStart"/>
      <w:r>
        <w:rPr>
          <w:rFonts w:ascii="Times New Roman" w:hAnsi="Times New Roman" w:cs="Times New Roman"/>
        </w:rPr>
        <w:t>o.s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>, kter</w:t>
      </w:r>
      <w:r w:rsidR="00FA1A2B">
        <w:rPr>
          <w:rFonts w:ascii="Times New Roman" w:hAnsi="Times New Roman" w:cs="Times New Roman"/>
        </w:rPr>
        <w:t>á</w:t>
      </w:r>
      <w:r>
        <w:rPr>
          <w:rFonts w:ascii="Times New Roman" w:hAnsi="Times New Roman" w:cs="Times New Roman"/>
        </w:rPr>
        <w:t xml:space="preserve"> obsahuje mimo</w:t>
      </w:r>
      <w:r w:rsidR="00FA1A2B">
        <w:rPr>
          <w:rFonts w:ascii="Times New Roman" w:hAnsi="Times New Roman" w:cs="Times New Roman"/>
        </w:rPr>
        <w:t xml:space="preserve"> údržbu areálu t</w:t>
      </w:r>
      <w:r>
        <w:rPr>
          <w:rFonts w:ascii="Times New Roman" w:hAnsi="Times New Roman" w:cs="Times New Roman"/>
        </w:rPr>
        <w:t xml:space="preserve">ravnatého hřiště </w:t>
      </w:r>
      <w:r w:rsidR="00FA1A2B">
        <w:rPr>
          <w:rFonts w:ascii="Times New Roman" w:hAnsi="Times New Roman" w:cs="Times New Roman"/>
        </w:rPr>
        <w:t xml:space="preserve">také </w:t>
      </w:r>
      <w:r>
        <w:rPr>
          <w:rFonts w:ascii="Times New Roman" w:hAnsi="Times New Roman" w:cs="Times New Roman"/>
        </w:rPr>
        <w:t>údržbu veřejného hřiště na kopanou a přilehlých ploch na ulici U Hřiště, údržbu zelených ploch kolem příjezdových cest zahrádkářské kolonie U Hřiště a</w:t>
      </w:r>
      <w:r w:rsidR="00FA1A2B">
        <w:rPr>
          <w:rFonts w:ascii="Times New Roman" w:hAnsi="Times New Roman" w:cs="Times New Roman"/>
        </w:rPr>
        <w:t xml:space="preserve"> údržbu</w:t>
      </w:r>
      <w:r>
        <w:rPr>
          <w:rFonts w:ascii="Times New Roman" w:hAnsi="Times New Roman" w:cs="Times New Roman"/>
        </w:rPr>
        <w:t xml:space="preserve"> travnaté plochy u kurtu tělocvičny.</w:t>
      </w:r>
      <w:r>
        <w:rPr>
          <w:rFonts w:ascii="Times New Roman" w:hAnsi="Times New Roman" w:cs="Times New Roman"/>
        </w:rPr>
        <w:br/>
        <w:t>(k u snesení 3R-8.4/2015)</w:t>
      </w:r>
    </w:p>
    <w:sectPr w:rsidR="007F709B" w:rsidRPr="007F709B" w:rsidSect="005C33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5394C"/>
    <w:multiLevelType w:val="hybridMultilevel"/>
    <w:tmpl w:val="7C0C5272"/>
    <w:lvl w:ilvl="0" w:tplc="EADA6D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380E39"/>
    <w:multiLevelType w:val="hybridMultilevel"/>
    <w:tmpl w:val="E5826332"/>
    <w:lvl w:ilvl="0" w:tplc="5400F55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2C357E"/>
    <w:multiLevelType w:val="hybridMultilevel"/>
    <w:tmpl w:val="B636D0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042430"/>
    <w:multiLevelType w:val="hybridMultilevel"/>
    <w:tmpl w:val="86C60058"/>
    <w:lvl w:ilvl="0" w:tplc="625A9CD8">
      <w:start w:val="3"/>
      <w:numFmt w:val="bullet"/>
      <w:lvlText w:val="-"/>
      <w:lvlJc w:val="left"/>
      <w:pPr>
        <w:ind w:left="171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8F"/>
    <w:rsid w:val="00036B77"/>
    <w:rsid w:val="0004596A"/>
    <w:rsid w:val="00047D37"/>
    <w:rsid w:val="00096058"/>
    <w:rsid w:val="00097C1B"/>
    <w:rsid w:val="000A1283"/>
    <w:rsid w:val="000F1F82"/>
    <w:rsid w:val="001052C5"/>
    <w:rsid w:val="00116DA8"/>
    <w:rsid w:val="00116EC5"/>
    <w:rsid w:val="001346AC"/>
    <w:rsid w:val="001407C3"/>
    <w:rsid w:val="00147ECD"/>
    <w:rsid w:val="00157276"/>
    <w:rsid w:val="001644D0"/>
    <w:rsid w:val="00170487"/>
    <w:rsid w:val="0017432C"/>
    <w:rsid w:val="0017707C"/>
    <w:rsid w:val="001B1C6F"/>
    <w:rsid w:val="001B2F85"/>
    <w:rsid w:val="001C082A"/>
    <w:rsid w:val="00220C46"/>
    <w:rsid w:val="002961FD"/>
    <w:rsid w:val="00297CE1"/>
    <w:rsid w:val="002E2482"/>
    <w:rsid w:val="003005AC"/>
    <w:rsid w:val="0030100A"/>
    <w:rsid w:val="0030208F"/>
    <w:rsid w:val="00314D50"/>
    <w:rsid w:val="00332529"/>
    <w:rsid w:val="00332CF9"/>
    <w:rsid w:val="003332CF"/>
    <w:rsid w:val="00335704"/>
    <w:rsid w:val="003410BF"/>
    <w:rsid w:val="00352CF2"/>
    <w:rsid w:val="00394794"/>
    <w:rsid w:val="003B137F"/>
    <w:rsid w:val="003C11C6"/>
    <w:rsid w:val="003E3C6B"/>
    <w:rsid w:val="003F0DBB"/>
    <w:rsid w:val="00402826"/>
    <w:rsid w:val="00416D07"/>
    <w:rsid w:val="00423909"/>
    <w:rsid w:val="004379F8"/>
    <w:rsid w:val="00476638"/>
    <w:rsid w:val="00480840"/>
    <w:rsid w:val="004D2944"/>
    <w:rsid w:val="004D4BA0"/>
    <w:rsid w:val="004F31F5"/>
    <w:rsid w:val="005243C0"/>
    <w:rsid w:val="0052609B"/>
    <w:rsid w:val="00527207"/>
    <w:rsid w:val="00530BCA"/>
    <w:rsid w:val="0055046C"/>
    <w:rsid w:val="00563094"/>
    <w:rsid w:val="00576301"/>
    <w:rsid w:val="00581BBE"/>
    <w:rsid w:val="005834C2"/>
    <w:rsid w:val="005A6766"/>
    <w:rsid w:val="005B7BAF"/>
    <w:rsid w:val="005C332A"/>
    <w:rsid w:val="00601DB2"/>
    <w:rsid w:val="00605E7D"/>
    <w:rsid w:val="0060626B"/>
    <w:rsid w:val="0061412C"/>
    <w:rsid w:val="00617B6C"/>
    <w:rsid w:val="00622015"/>
    <w:rsid w:val="006339E6"/>
    <w:rsid w:val="00634056"/>
    <w:rsid w:val="00642127"/>
    <w:rsid w:val="00653FF3"/>
    <w:rsid w:val="006661A1"/>
    <w:rsid w:val="0067565F"/>
    <w:rsid w:val="00676BED"/>
    <w:rsid w:val="006B5ADB"/>
    <w:rsid w:val="006B71B6"/>
    <w:rsid w:val="006D32BE"/>
    <w:rsid w:val="006D7B2D"/>
    <w:rsid w:val="0071127B"/>
    <w:rsid w:val="007222A1"/>
    <w:rsid w:val="00722C4F"/>
    <w:rsid w:val="007670EE"/>
    <w:rsid w:val="00773993"/>
    <w:rsid w:val="0078521E"/>
    <w:rsid w:val="0079003A"/>
    <w:rsid w:val="007924DB"/>
    <w:rsid w:val="007E2037"/>
    <w:rsid w:val="007F709B"/>
    <w:rsid w:val="00805264"/>
    <w:rsid w:val="00807035"/>
    <w:rsid w:val="00807511"/>
    <w:rsid w:val="008146A0"/>
    <w:rsid w:val="008506E3"/>
    <w:rsid w:val="0085072C"/>
    <w:rsid w:val="008518D2"/>
    <w:rsid w:val="0085738B"/>
    <w:rsid w:val="0085794F"/>
    <w:rsid w:val="00861040"/>
    <w:rsid w:val="0086141E"/>
    <w:rsid w:val="00887C2F"/>
    <w:rsid w:val="008B4CFE"/>
    <w:rsid w:val="008C1DAE"/>
    <w:rsid w:val="008D3886"/>
    <w:rsid w:val="008D6DE1"/>
    <w:rsid w:val="008E06EF"/>
    <w:rsid w:val="008E5F75"/>
    <w:rsid w:val="008F2ADF"/>
    <w:rsid w:val="008F5C0E"/>
    <w:rsid w:val="00907600"/>
    <w:rsid w:val="00984737"/>
    <w:rsid w:val="009A642D"/>
    <w:rsid w:val="009B45AB"/>
    <w:rsid w:val="009B47B0"/>
    <w:rsid w:val="009B6E84"/>
    <w:rsid w:val="009D1754"/>
    <w:rsid w:val="009D341E"/>
    <w:rsid w:val="009D3D28"/>
    <w:rsid w:val="00A136F2"/>
    <w:rsid w:val="00A20203"/>
    <w:rsid w:val="00A42992"/>
    <w:rsid w:val="00A45883"/>
    <w:rsid w:val="00A510C5"/>
    <w:rsid w:val="00A56507"/>
    <w:rsid w:val="00A87ED6"/>
    <w:rsid w:val="00A91E6D"/>
    <w:rsid w:val="00A9270F"/>
    <w:rsid w:val="00A952C7"/>
    <w:rsid w:val="00AA0001"/>
    <w:rsid w:val="00AA0BC9"/>
    <w:rsid w:val="00AA0FA8"/>
    <w:rsid w:val="00AA5DED"/>
    <w:rsid w:val="00AE2933"/>
    <w:rsid w:val="00B06F5E"/>
    <w:rsid w:val="00B1339A"/>
    <w:rsid w:val="00B26A11"/>
    <w:rsid w:val="00B354F3"/>
    <w:rsid w:val="00B421B5"/>
    <w:rsid w:val="00B44884"/>
    <w:rsid w:val="00B45249"/>
    <w:rsid w:val="00B47300"/>
    <w:rsid w:val="00B52F2D"/>
    <w:rsid w:val="00B53EFA"/>
    <w:rsid w:val="00B84CCB"/>
    <w:rsid w:val="00B960A9"/>
    <w:rsid w:val="00BA1DBB"/>
    <w:rsid w:val="00BA4C5F"/>
    <w:rsid w:val="00BA543D"/>
    <w:rsid w:val="00BD6FF6"/>
    <w:rsid w:val="00BF1A86"/>
    <w:rsid w:val="00C02F52"/>
    <w:rsid w:val="00C21D58"/>
    <w:rsid w:val="00C3728D"/>
    <w:rsid w:val="00C51BCC"/>
    <w:rsid w:val="00C56567"/>
    <w:rsid w:val="00C62A50"/>
    <w:rsid w:val="00C66A28"/>
    <w:rsid w:val="00C81773"/>
    <w:rsid w:val="00C862C2"/>
    <w:rsid w:val="00CA0A0A"/>
    <w:rsid w:val="00CB24DB"/>
    <w:rsid w:val="00CF063B"/>
    <w:rsid w:val="00CF0F2C"/>
    <w:rsid w:val="00CF4047"/>
    <w:rsid w:val="00D14B6F"/>
    <w:rsid w:val="00D210C2"/>
    <w:rsid w:val="00D30EBB"/>
    <w:rsid w:val="00D37AF5"/>
    <w:rsid w:val="00D412D1"/>
    <w:rsid w:val="00D70B1A"/>
    <w:rsid w:val="00DB32E1"/>
    <w:rsid w:val="00DC1B6F"/>
    <w:rsid w:val="00DC6A54"/>
    <w:rsid w:val="00E00874"/>
    <w:rsid w:val="00E00976"/>
    <w:rsid w:val="00E06985"/>
    <w:rsid w:val="00E13770"/>
    <w:rsid w:val="00E57D14"/>
    <w:rsid w:val="00E6302A"/>
    <w:rsid w:val="00E66447"/>
    <w:rsid w:val="00E933A0"/>
    <w:rsid w:val="00E96CDB"/>
    <w:rsid w:val="00EB7214"/>
    <w:rsid w:val="00ED0366"/>
    <w:rsid w:val="00ED6B66"/>
    <w:rsid w:val="00EE6FC6"/>
    <w:rsid w:val="00F0554D"/>
    <w:rsid w:val="00F1295E"/>
    <w:rsid w:val="00F17ED2"/>
    <w:rsid w:val="00F210F1"/>
    <w:rsid w:val="00F236AE"/>
    <w:rsid w:val="00F26D89"/>
    <w:rsid w:val="00F45C00"/>
    <w:rsid w:val="00F46D0A"/>
    <w:rsid w:val="00F47F5C"/>
    <w:rsid w:val="00F530F7"/>
    <w:rsid w:val="00F606BE"/>
    <w:rsid w:val="00F6148A"/>
    <w:rsid w:val="00F62B3E"/>
    <w:rsid w:val="00F73B69"/>
    <w:rsid w:val="00F77E06"/>
    <w:rsid w:val="00F92700"/>
    <w:rsid w:val="00FA1A2B"/>
    <w:rsid w:val="00FA285D"/>
    <w:rsid w:val="00FA7BFA"/>
    <w:rsid w:val="00FD2F8B"/>
    <w:rsid w:val="00FD6FBE"/>
    <w:rsid w:val="00FE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75720E-7F43-419A-9AF7-EF7868B7F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9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270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B84CC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B84CCB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4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6AC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A0B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842DE5-7273-4910-BFA8-64769B372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280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Modřice</Company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katerina.zborilova</dc:creator>
  <cp:keywords/>
  <dc:description/>
  <cp:lastModifiedBy>Lenka Ventrubová</cp:lastModifiedBy>
  <cp:revision>16</cp:revision>
  <cp:lastPrinted>2015-02-05T11:36:00Z</cp:lastPrinted>
  <dcterms:created xsi:type="dcterms:W3CDTF">2015-01-05T15:08:00Z</dcterms:created>
  <dcterms:modified xsi:type="dcterms:W3CDTF">2015-02-05T11:54:00Z</dcterms:modified>
</cp:coreProperties>
</file>