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1F1" w:rsidRDefault="00374403" w:rsidP="004921F1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víceúčelová </w:t>
      </w:r>
      <w:r w:rsidR="00144221">
        <w:rPr>
          <w:b/>
          <w:caps/>
          <w:sz w:val="28"/>
          <w:szCs w:val="28"/>
        </w:rPr>
        <w:t>Sportovní hala modřice</w:t>
      </w:r>
      <w:r w:rsidR="004921F1">
        <w:rPr>
          <w:b/>
          <w:caps/>
          <w:sz w:val="28"/>
          <w:szCs w:val="28"/>
        </w:rPr>
        <w:t xml:space="preserve"> </w:t>
      </w:r>
    </w:p>
    <w:p w:rsidR="00A81429" w:rsidRPr="004921F1" w:rsidRDefault="006700CF" w:rsidP="004921F1">
      <w:pPr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VÝSLEDKY ANKETY</w:t>
      </w:r>
    </w:p>
    <w:p w:rsidR="00A81429" w:rsidRDefault="00A81429" w:rsidP="00200ADF">
      <w:pPr>
        <w:spacing w:after="240"/>
        <w:jc w:val="both"/>
      </w:pPr>
    </w:p>
    <w:p w:rsidR="006700CF" w:rsidRPr="006700CF" w:rsidRDefault="00D95EBD" w:rsidP="00200ADF">
      <w:pPr>
        <w:spacing w:after="240"/>
        <w:jc w:val="both"/>
      </w:pPr>
      <w:r>
        <w:t>V prosinci roku 2014 byla vyhlášena anketa, ve které měli občané možnost vyjádřit své názory a náměty na uvažovanou výstavbu víceúčelové sportovní haly.</w:t>
      </w:r>
      <w:r w:rsidR="004921F1">
        <w:t xml:space="preserve"> </w:t>
      </w:r>
      <w:r w:rsidR="0082183F" w:rsidRPr="006700CF">
        <w:t>Celkem bylo podáno 1</w:t>
      </w:r>
      <w:r w:rsidR="001313EA" w:rsidRPr="006700CF">
        <w:t>1</w:t>
      </w:r>
      <w:r w:rsidR="0082183F" w:rsidRPr="006700CF">
        <w:t xml:space="preserve"> příspěvků. </w:t>
      </w:r>
      <w:r w:rsidRPr="006700CF">
        <w:t xml:space="preserve">Vedení </w:t>
      </w:r>
      <w:r w:rsidR="00322364" w:rsidRPr="006700CF">
        <w:t>města děk</w:t>
      </w:r>
      <w:r w:rsidRPr="006700CF">
        <w:t xml:space="preserve">uje všem občanům a organizacím za zaslané náměty. </w:t>
      </w:r>
    </w:p>
    <w:p w:rsidR="00A330DB" w:rsidRPr="004921F1" w:rsidRDefault="00A330DB" w:rsidP="00200ADF">
      <w:pPr>
        <w:spacing w:after="240"/>
        <w:jc w:val="both"/>
        <w:rPr>
          <w:b/>
        </w:rPr>
      </w:pPr>
      <w:r w:rsidRPr="004921F1">
        <w:rPr>
          <w:b/>
        </w:rPr>
        <w:t>Shrnutí jednotlivých námětů a komentář k nim.</w:t>
      </w:r>
    </w:p>
    <w:p w:rsidR="00253688" w:rsidRPr="00A330DB" w:rsidRDefault="00253688" w:rsidP="00253688">
      <w:pPr>
        <w:jc w:val="both"/>
        <w:rPr>
          <w:u w:val="single"/>
        </w:rPr>
      </w:pPr>
      <w:r w:rsidRPr="00A330DB">
        <w:rPr>
          <w:u w:val="single"/>
        </w:rPr>
        <w:t xml:space="preserve">Před rozhodnutím o podobě a vybavení haly by se zástupci města měli setkat s občany a návrh probrat. </w:t>
      </w:r>
    </w:p>
    <w:p w:rsidR="00253688" w:rsidRDefault="00253688" w:rsidP="00253688">
      <w:pPr>
        <w:contextualSpacing/>
        <w:jc w:val="both"/>
      </w:pPr>
      <w:r>
        <w:t xml:space="preserve">Občané dostali prostor k vyjádření ve formě této ankety. </w:t>
      </w:r>
      <w:r w:rsidR="00000F98">
        <w:t>Zajištěním dalšího postupu</w:t>
      </w:r>
      <w:r>
        <w:t xml:space="preserve"> na uskutečnění projektu byla Zastupitelstvem města zmocněna Rada města</w:t>
      </w:r>
      <w:r w:rsidR="00000F98">
        <w:t>. Zastupitelstvo</w:t>
      </w:r>
      <w:r>
        <w:t xml:space="preserve"> také jmenov</w:t>
      </w:r>
      <w:r w:rsidR="00000F98">
        <w:t xml:space="preserve">alo </w:t>
      </w:r>
      <w:r w:rsidR="00A330DB">
        <w:t>Poradní pracovní skupin</w:t>
      </w:r>
      <w:r w:rsidR="00000F98">
        <w:t>u</w:t>
      </w:r>
      <w:r w:rsidR="00A330DB">
        <w:t xml:space="preserve"> složen</w:t>
      </w:r>
      <w:r w:rsidR="00000F98">
        <w:t>ou</w:t>
      </w:r>
      <w:r w:rsidR="00A330DB">
        <w:t xml:space="preserve"> ze zástupců všech politických subjektů</w:t>
      </w:r>
      <w:r w:rsidR="00000F98">
        <w:t xml:space="preserve">, jako poradní orgán </w:t>
      </w:r>
      <w:r w:rsidR="00A330DB">
        <w:t xml:space="preserve">pro sestavení </w:t>
      </w:r>
      <w:r w:rsidR="00000F98">
        <w:t>S</w:t>
      </w:r>
      <w:r w:rsidR="00A330DB">
        <w:t>tavebního programu</w:t>
      </w:r>
      <w:r w:rsidR="00000F98">
        <w:t>. Ten</w:t>
      </w:r>
      <w:r w:rsidR="00A330DB">
        <w:t xml:space="preserve"> bude sloužit jako podklad pro architektonickou soutěž</w:t>
      </w:r>
      <w:r w:rsidR="00BB1B5B">
        <w:t xml:space="preserve"> </w:t>
      </w:r>
      <w:r w:rsidR="00000F98">
        <w:t>„O</w:t>
      </w:r>
      <w:r w:rsidR="00BB1B5B">
        <w:t xml:space="preserve"> návrh </w:t>
      </w:r>
      <w:r w:rsidR="00000F98">
        <w:t>v</w:t>
      </w:r>
      <w:r w:rsidR="00BB1B5B">
        <w:t>íceúčelové sportovní haly</w:t>
      </w:r>
      <w:r w:rsidR="00000F98">
        <w:t>“</w:t>
      </w:r>
      <w:r w:rsidR="00BB1B5B">
        <w:t xml:space="preserve">, kterou město </w:t>
      </w:r>
      <w:r w:rsidR="00A330DB">
        <w:t xml:space="preserve">v nejbližší </w:t>
      </w:r>
      <w:r w:rsidR="00BB1B5B">
        <w:t>době vyhlásí. Výsledky pak</w:t>
      </w:r>
      <w:r>
        <w:t xml:space="preserve"> budou zveřejněny na webu města a bude uspořádána výstava návrhů. </w:t>
      </w:r>
    </w:p>
    <w:p w:rsidR="00253688" w:rsidRDefault="00253688" w:rsidP="00253688">
      <w:pPr>
        <w:contextualSpacing/>
        <w:jc w:val="both"/>
      </w:pPr>
    </w:p>
    <w:p w:rsidR="00374403" w:rsidRDefault="00374403" w:rsidP="00374403">
      <w:pPr>
        <w:jc w:val="both"/>
      </w:pPr>
      <w:r w:rsidRPr="00BB1B5B">
        <w:rPr>
          <w:u w:val="single"/>
        </w:rPr>
        <w:t xml:space="preserve">Vadí mi, že celý projekt sportovní haly je postaven pouze na základě potřeb nohejbalistů a nevznikl na základě seriózního průzkumu zájmů a potřeb více než 4800 občanů Modřic. </w:t>
      </w:r>
      <w:r w:rsidRPr="00BB1B5B">
        <w:rPr>
          <w:u w:val="single"/>
        </w:rPr>
        <w:br/>
      </w:r>
      <w:r>
        <w:t>Návrh na využití haly a zadání pro architektonickou studii je výsledkem průzkumu, který byl proveden napříč všemi většími spolky na podzim 2014. S funkcionáři těchto spolků byly provedeny podrobné rozhovory o potřebách a vizích a ty se promítly do definování základního vybavení sportovní haly, a to komplexně vzhledem k věkovým kategoriím i zájmovému zaměření.</w:t>
      </w:r>
    </w:p>
    <w:p w:rsidR="00374403" w:rsidRDefault="00374403" w:rsidP="00374403"/>
    <w:p w:rsidR="00253688" w:rsidRPr="00BB1B5B" w:rsidRDefault="00253688" w:rsidP="00253688">
      <w:pPr>
        <w:jc w:val="both"/>
        <w:rPr>
          <w:u w:val="single"/>
        </w:rPr>
      </w:pPr>
      <w:r w:rsidRPr="00BB1B5B">
        <w:rPr>
          <w:u w:val="single"/>
        </w:rPr>
        <w:t xml:space="preserve">Budova by měla esteticky zapadat do zástavby a v žádném případě by neměla převyšovat výšku okolních budov.  </w:t>
      </w:r>
    </w:p>
    <w:p w:rsidR="00253688" w:rsidRDefault="00253688" w:rsidP="00253688">
      <w:pPr>
        <w:jc w:val="both"/>
      </w:pPr>
      <w:r>
        <w:t xml:space="preserve">Estetický návrh bude posuzovat v rámci architektonické soutěže porota složená z renomovaných osob z řad architektů, stavařů a zástupců města, což bude dostatečnou zárukou kvality návrhu. </w:t>
      </w:r>
    </w:p>
    <w:p w:rsidR="00BB1B5B" w:rsidRPr="00720571" w:rsidRDefault="00BB1B5B" w:rsidP="00253688">
      <w:pPr>
        <w:jc w:val="both"/>
        <w:rPr>
          <w:highlight w:val="lightGray"/>
          <w:u w:val="single"/>
        </w:rPr>
      </w:pPr>
    </w:p>
    <w:p w:rsidR="00253688" w:rsidRPr="00BB1B5B" w:rsidRDefault="00253688" w:rsidP="00253688">
      <w:pPr>
        <w:jc w:val="both"/>
        <w:rPr>
          <w:u w:val="single"/>
        </w:rPr>
      </w:pPr>
      <w:r w:rsidRPr="00BB1B5B">
        <w:rPr>
          <w:u w:val="single"/>
        </w:rPr>
        <w:t xml:space="preserve">Před stavbou by město Modřice mělo alespoň orientačně spočítat náklady na provoz a i na základě tohoto čísla usoudit, jestli na to finančně má. </w:t>
      </w:r>
    </w:p>
    <w:p w:rsidR="00253688" w:rsidRDefault="00253688" w:rsidP="00253688">
      <w:pPr>
        <w:jc w:val="both"/>
      </w:pPr>
      <w:r>
        <w:t>Porota architektonické soutěže bude při hodnocení návrhů přihlížet kromě finanční náročnosti také na ekonomiku provozu haly.</w:t>
      </w:r>
    </w:p>
    <w:p w:rsidR="00253688" w:rsidRDefault="00253688" w:rsidP="00253688">
      <w:pPr>
        <w:jc w:val="both"/>
        <w:rPr>
          <w:highlight w:val="lightGray"/>
          <w:u w:val="single"/>
        </w:rPr>
      </w:pPr>
    </w:p>
    <w:p w:rsidR="00253688" w:rsidRPr="00BB1B5B" w:rsidRDefault="00253688" w:rsidP="00253688">
      <w:pPr>
        <w:jc w:val="both"/>
        <w:rPr>
          <w:u w:val="single"/>
        </w:rPr>
      </w:pPr>
      <w:r w:rsidRPr="00BB1B5B">
        <w:rPr>
          <w:u w:val="single"/>
        </w:rPr>
        <w:t xml:space="preserve">Nelze navrhnout halu jinde, tak aby se nemusel rušit park mezi školou a sokolovnou? </w:t>
      </w:r>
    </w:p>
    <w:p w:rsidR="00253688" w:rsidRDefault="00253688" w:rsidP="00253688">
      <w:pPr>
        <w:jc w:val="both"/>
      </w:pPr>
      <w:r>
        <w:t xml:space="preserve">Sportovní hala je navržena tak, aby sloužila nejen občanům města, ale zároveň se vytvořily cvičební prostory pro děti ZŠ, které jsou v současné době naprosto nevyhovující. Z toho důvodu byla zvolena plocha v blízkosti ZŠ Benešova, tak aby </w:t>
      </w:r>
      <w:r w:rsidR="00BB1B5B">
        <w:t xml:space="preserve">byla </w:t>
      </w:r>
      <w:r>
        <w:t xml:space="preserve">školní budova s objektem sportovní haly spojena. Park je v současné době velmi málo využíván a vytvořením nové haly </w:t>
      </w:r>
      <w:r w:rsidR="00BB1B5B">
        <w:t xml:space="preserve">a úpravou okolí se naopak </w:t>
      </w:r>
      <w:r>
        <w:t xml:space="preserve">rozšíří nabídka pro trávení volného času mládeže aktivním způsobem. </w:t>
      </w:r>
    </w:p>
    <w:p w:rsidR="00253688" w:rsidRDefault="00253688" w:rsidP="00253688">
      <w:pPr>
        <w:jc w:val="both"/>
      </w:pPr>
      <w:r>
        <w:t xml:space="preserve">Cílem obce je zlepšit program prevence proti kriminalitě mládeže a tento projekt jej zcela naplňuje. </w:t>
      </w:r>
    </w:p>
    <w:p w:rsidR="00253688" w:rsidRDefault="00253688" w:rsidP="00253688">
      <w:pPr>
        <w:jc w:val="both"/>
      </w:pPr>
    </w:p>
    <w:p w:rsidR="002939BA" w:rsidRDefault="002939BA" w:rsidP="00253688">
      <w:pPr>
        <w:jc w:val="both"/>
        <w:rPr>
          <w:u w:val="single"/>
        </w:rPr>
      </w:pPr>
    </w:p>
    <w:p w:rsidR="00000F98" w:rsidRDefault="00000F98" w:rsidP="00253688">
      <w:pPr>
        <w:jc w:val="both"/>
        <w:rPr>
          <w:u w:val="single"/>
        </w:rPr>
      </w:pPr>
    </w:p>
    <w:p w:rsidR="00000F98" w:rsidRDefault="00000F98" w:rsidP="00253688">
      <w:pPr>
        <w:jc w:val="both"/>
        <w:rPr>
          <w:u w:val="single"/>
        </w:rPr>
      </w:pPr>
    </w:p>
    <w:p w:rsidR="00253688" w:rsidRPr="00BB1B5B" w:rsidRDefault="00253688" w:rsidP="00253688">
      <w:pPr>
        <w:jc w:val="both"/>
        <w:rPr>
          <w:u w:val="single"/>
        </w:rPr>
      </w:pPr>
      <w:r w:rsidRPr="00BB1B5B">
        <w:rPr>
          <w:u w:val="single"/>
        </w:rPr>
        <w:lastRenderedPageBreak/>
        <w:t>Financování musí být provedeno z fondu Evropské unie.</w:t>
      </w:r>
    </w:p>
    <w:p w:rsidR="00253688" w:rsidRDefault="00BB1B5B" w:rsidP="00253688">
      <w:pPr>
        <w:jc w:val="both"/>
      </w:pPr>
      <w:r>
        <w:t>Snahou je zajistiti financování</w:t>
      </w:r>
      <w:r w:rsidR="00253688">
        <w:t xml:space="preserve"> s ohledem na maximální úsporu obecních financí a zároveň získání co největšího počtu dotací z EU, případně národních fondů. V současné době začíná nové dotační období a ještě není schválena konečná podoba dotačních programů, předpoklad je podzim 2015. Pak bude možné tyto informace upřesnit. Je potřeba si uvědomit, že na dotaci není právní nárok a ke každé dotaci je nutné počítat s výrazným spolufinancováním obce.</w:t>
      </w:r>
    </w:p>
    <w:p w:rsidR="00253688" w:rsidRDefault="00253688" w:rsidP="00253688">
      <w:pPr>
        <w:jc w:val="both"/>
      </w:pPr>
    </w:p>
    <w:p w:rsidR="00B47625" w:rsidRPr="00BB1B5B" w:rsidRDefault="00B47625" w:rsidP="00253688">
      <w:pPr>
        <w:jc w:val="both"/>
        <w:rPr>
          <w:u w:val="single"/>
        </w:rPr>
      </w:pPr>
      <w:r w:rsidRPr="00BB1B5B">
        <w:rPr>
          <w:u w:val="single"/>
        </w:rPr>
        <w:t xml:space="preserve">Při stavbě haly by se nemělo zapomenout na dostatek parkovacích míst, v takto zastavěné oblasti je asi jedinou variantou podzemní parkoviště. </w:t>
      </w:r>
    </w:p>
    <w:p w:rsidR="00B47625" w:rsidRDefault="00B47625" w:rsidP="00B47625">
      <w:pPr>
        <w:jc w:val="both"/>
      </w:pPr>
      <w:r>
        <w:t>Co se týče počtu parkovacích míst, je nutné dodržet normu</w:t>
      </w:r>
      <w:r w:rsidRPr="00FE130C">
        <w:t xml:space="preserve"> ČSN 73 6110</w:t>
      </w:r>
      <w:r>
        <w:t xml:space="preserve">, která přesně stanoví počet parkovacích míst vzhledem k počtu uživatelů a provozu haly.  Tento počet musí město jako investor zajistit v bezprostřední blízkosti stavby, jinak není možné získat pro stavbu </w:t>
      </w:r>
      <w:r w:rsidR="00B428BE">
        <w:t xml:space="preserve">stavební </w:t>
      </w:r>
      <w:r>
        <w:t xml:space="preserve">povolení. Varianta podzemních garáží je tou </w:t>
      </w:r>
      <w:r w:rsidR="00BB1B5B">
        <w:t xml:space="preserve">pravděpodobně </w:t>
      </w:r>
      <w:r>
        <w:t xml:space="preserve">nejdražší variantou pro zajištění parkování. Proto se bude město snažit </w:t>
      </w:r>
      <w:r w:rsidR="00BB1B5B">
        <w:t>najít dostatek venkovních ploch bez záboru zahrádkářské kolonie. I přes to není výstavba podzemních garáží vyloučena.</w:t>
      </w:r>
    </w:p>
    <w:p w:rsidR="00253688" w:rsidRDefault="00253688" w:rsidP="00253688">
      <w:pPr>
        <w:jc w:val="both"/>
      </w:pPr>
    </w:p>
    <w:p w:rsidR="00374403" w:rsidRPr="00BB1B5B" w:rsidRDefault="00374403" w:rsidP="00374403">
      <w:pPr>
        <w:jc w:val="both"/>
        <w:rPr>
          <w:u w:val="single"/>
        </w:rPr>
      </w:pPr>
      <w:r w:rsidRPr="00BB1B5B">
        <w:rPr>
          <w:u w:val="single"/>
        </w:rPr>
        <w:t>Stavba by měla co nejvíce splňovat požadavky nízkoenergetického standardu, který minimalizuje provozní náklady.</w:t>
      </w:r>
    </w:p>
    <w:p w:rsidR="00374403" w:rsidRDefault="00374403" w:rsidP="00374403">
      <w:pPr>
        <w:jc w:val="both"/>
      </w:pPr>
      <w:r>
        <w:t>Budova nové haly je posuzována jako stavba veřejného sektoru. Reálně lze předpokládat, že stavební povolení na budovu bude vyřízeno v průběhu roku 2016. Podle novely zákona 406/2000 Sb., o hospodaření energií musí být od 1. 1. 2016 stavba takového rozsahu navržena jako stavba s t</w:t>
      </w:r>
      <w:r w:rsidR="00BB1B5B">
        <w:t>éměř nulovou spotřebou energie.</w:t>
      </w:r>
    </w:p>
    <w:p w:rsidR="00374403" w:rsidRDefault="00374403" w:rsidP="00253688">
      <w:pPr>
        <w:jc w:val="both"/>
        <w:rPr>
          <w:highlight w:val="lightGray"/>
          <w:u w:val="single"/>
        </w:rPr>
      </w:pPr>
    </w:p>
    <w:p w:rsidR="00253688" w:rsidRPr="00BB1B5B" w:rsidRDefault="00253688" w:rsidP="00253688">
      <w:pPr>
        <w:jc w:val="both"/>
        <w:rPr>
          <w:u w:val="single"/>
        </w:rPr>
      </w:pPr>
      <w:r w:rsidRPr="00BB1B5B">
        <w:rPr>
          <w:u w:val="single"/>
        </w:rPr>
        <w:t xml:space="preserve">Při stavbě haly by se mělo myslet na dostatek denního světla v učebnách základní školy. </w:t>
      </w:r>
    </w:p>
    <w:p w:rsidR="00253688" w:rsidRDefault="00253688" w:rsidP="00253688">
      <w:pPr>
        <w:jc w:val="both"/>
      </w:pPr>
      <w:r>
        <w:t xml:space="preserve">Sportovní hala nebude těsně přiléhat k ZŠ, požadavek je takový, aby byly funkčně spjaty např. spojovacím krčkem (případně jiným řešením), </w:t>
      </w:r>
      <w:r w:rsidR="00BB1B5B">
        <w:t xml:space="preserve">tak </w:t>
      </w:r>
      <w:r>
        <w:t>aby děti ze ZŠ měly zajištěný vstup do haly „suchou nohou“.</w:t>
      </w:r>
      <w:r w:rsidR="00B428BE">
        <w:t xml:space="preserve"> </w:t>
      </w:r>
      <w:r>
        <w:t xml:space="preserve">Požadavek na dostatek denního světla v okolní zástavbě </w:t>
      </w:r>
      <w:r w:rsidR="00BB1B5B">
        <w:t>musí být brán</w:t>
      </w:r>
      <w:r>
        <w:t xml:space="preserve"> v úvahu při navrhování stavby. </w:t>
      </w:r>
    </w:p>
    <w:p w:rsidR="00BB1B5B" w:rsidRDefault="00BB1B5B" w:rsidP="00253688">
      <w:pPr>
        <w:jc w:val="both"/>
        <w:rPr>
          <w:highlight w:val="lightGray"/>
          <w:u w:val="single"/>
        </w:rPr>
      </w:pPr>
    </w:p>
    <w:p w:rsidR="00253688" w:rsidRPr="00BB1B5B" w:rsidRDefault="00253688" w:rsidP="00253688">
      <w:pPr>
        <w:jc w:val="both"/>
        <w:rPr>
          <w:u w:val="single"/>
        </w:rPr>
      </w:pPr>
      <w:r w:rsidRPr="00BB1B5B">
        <w:rPr>
          <w:u w:val="single"/>
        </w:rPr>
        <w:t xml:space="preserve">Hala by mohla být propojena s restaurací </w:t>
      </w:r>
      <w:proofErr w:type="spellStart"/>
      <w:r w:rsidRPr="00BB1B5B">
        <w:rPr>
          <w:u w:val="single"/>
        </w:rPr>
        <w:t>Sokec</w:t>
      </w:r>
      <w:proofErr w:type="spellEnd"/>
      <w:r w:rsidRPr="00BB1B5B">
        <w:rPr>
          <w:u w:val="single"/>
        </w:rPr>
        <w:t xml:space="preserve">. </w:t>
      </w:r>
    </w:p>
    <w:p w:rsidR="00253688" w:rsidRDefault="00253688" w:rsidP="00253688">
      <w:pPr>
        <w:jc w:val="both"/>
      </w:pPr>
      <w:r>
        <w:t xml:space="preserve">Současná restaurace </w:t>
      </w:r>
      <w:r w:rsidR="00B428BE">
        <w:t xml:space="preserve">na </w:t>
      </w:r>
      <w:r>
        <w:t>Sok</w:t>
      </w:r>
      <w:r w:rsidR="00B428BE">
        <w:t>olovně</w:t>
      </w:r>
      <w:r>
        <w:t xml:space="preserve"> má určitou historickou hodnotu, takže bude posouzeno podrobněji na základě stavebně technického průzkumu, zda bude stavba ponechána a rekonstruována, či zda bude určena k demolici stejně jako sousední dům a zadní budova sokolovny. Nová restaurace bude obsahovat také nekuřáckou část v souladu s evropskými trendy.</w:t>
      </w:r>
    </w:p>
    <w:p w:rsidR="00253688" w:rsidRDefault="00253688" w:rsidP="00B47625">
      <w:pPr>
        <w:jc w:val="both"/>
      </w:pPr>
    </w:p>
    <w:p w:rsidR="00253688" w:rsidRPr="00BB1B5B" w:rsidRDefault="00253688" w:rsidP="00253688">
      <w:pPr>
        <w:jc w:val="both"/>
        <w:rPr>
          <w:u w:val="single"/>
        </w:rPr>
      </w:pPr>
      <w:r w:rsidRPr="00BB1B5B">
        <w:rPr>
          <w:u w:val="single"/>
        </w:rPr>
        <w:t xml:space="preserve">V hale by neměl chybět menší taneční sál se zrcadly. </w:t>
      </w:r>
    </w:p>
    <w:p w:rsidR="00253688" w:rsidRDefault="00253688" w:rsidP="00253688">
      <w:pPr>
        <w:contextualSpacing/>
        <w:jc w:val="both"/>
      </w:pPr>
      <w:r>
        <w:t>O zřízení menšího sálu se zrcadly je uvažováno, v současné době takový sál ve městě chybí. Tento sál bude sloužit pro taneční oddíly, stolní tenis, aerobic, případně další cvičení.</w:t>
      </w:r>
    </w:p>
    <w:p w:rsidR="00B47625" w:rsidRDefault="00B47625" w:rsidP="00D04A36">
      <w:pPr>
        <w:jc w:val="both"/>
        <w:rPr>
          <w:highlight w:val="lightGray"/>
          <w:u w:val="single"/>
        </w:rPr>
      </w:pPr>
    </w:p>
    <w:p w:rsidR="002E6539" w:rsidRPr="002939BA" w:rsidRDefault="004864A3" w:rsidP="00D04A36">
      <w:pPr>
        <w:jc w:val="both"/>
        <w:rPr>
          <w:u w:val="single"/>
        </w:rPr>
      </w:pPr>
      <w:r w:rsidRPr="002939BA">
        <w:rPr>
          <w:u w:val="single"/>
        </w:rPr>
        <w:t xml:space="preserve">Projekt by měl obsahovat </w:t>
      </w:r>
      <w:r w:rsidR="002E6539" w:rsidRPr="002939BA">
        <w:rPr>
          <w:u w:val="single"/>
        </w:rPr>
        <w:t>vybudov</w:t>
      </w:r>
      <w:r w:rsidRPr="002939BA">
        <w:rPr>
          <w:u w:val="single"/>
        </w:rPr>
        <w:t xml:space="preserve">ání </w:t>
      </w:r>
      <w:r w:rsidR="002E6539" w:rsidRPr="002939BA">
        <w:rPr>
          <w:u w:val="single"/>
        </w:rPr>
        <w:t>klubov</w:t>
      </w:r>
      <w:r w:rsidRPr="002939BA">
        <w:rPr>
          <w:u w:val="single"/>
        </w:rPr>
        <w:t>e</w:t>
      </w:r>
      <w:r w:rsidR="002E6539" w:rsidRPr="002939BA">
        <w:rPr>
          <w:u w:val="single"/>
        </w:rPr>
        <w:t>n pro s</w:t>
      </w:r>
      <w:r w:rsidR="00A81429" w:rsidRPr="002939BA">
        <w:rPr>
          <w:u w:val="single"/>
        </w:rPr>
        <w:t>polky věnujícím se dětem a mláde</w:t>
      </w:r>
      <w:r w:rsidR="0081456A" w:rsidRPr="002939BA">
        <w:rPr>
          <w:u w:val="single"/>
        </w:rPr>
        <w:t>ži.</w:t>
      </w:r>
    </w:p>
    <w:p w:rsidR="004864A3" w:rsidRDefault="004864A3" w:rsidP="004864A3">
      <w:pPr>
        <w:jc w:val="both"/>
      </w:pPr>
      <w:r>
        <w:t>Klubovny pro spolky budou do prostor haly zahrnuty, pokud to dovolí finanční limit, který obec má. Prvořadě je sportovní hala určena pro sportovní a kulturní vyžití občanů, pro setkávání kroužků a spolků se i nadále počítá s využitím stávajících prostor, jako např. prostory na ZŠ, obecním úřadě apod.</w:t>
      </w:r>
    </w:p>
    <w:p w:rsidR="00253688" w:rsidRDefault="00253688" w:rsidP="004864A3">
      <w:pPr>
        <w:jc w:val="both"/>
      </w:pPr>
    </w:p>
    <w:p w:rsidR="002E6539" w:rsidRPr="002939BA" w:rsidRDefault="002E6539" w:rsidP="00D04A36">
      <w:pPr>
        <w:jc w:val="both"/>
        <w:rPr>
          <w:u w:val="single"/>
        </w:rPr>
      </w:pPr>
      <w:r w:rsidRPr="002939BA">
        <w:rPr>
          <w:u w:val="single"/>
        </w:rPr>
        <w:t>Využití prostor by mělo být pro spolky zdarma</w:t>
      </w:r>
      <w:r w:rsidR="0081456A" w:rsidRPr="002939BA">
        <w:rPr>
          <w:u w:val="single"/>
        </w:rPr>
        <w:t>.</w:t>
      </w:r>
    </w:p>
    <w:p w:rsidR="00200ADF" w:rsidRDefault="00200ADF" w:rsidP="00200ADF">
      <w:pPr>
        <w:jc w:val="both"/>
      </w:pPr>
      <w:r>
        <w:t xml:space="preserve">Využití prostor zdarma pro některé skupiny občanů </w:t>
      </w:r>
      <w:r w:rsidR="002939BA">
        <w:t>je otázka budoucího provozu haly a platné legislativy.</w:t>
      </w:r>
    </w:p>
    <w:p w:rsidR="0081456A" w:rsidRDefault="0081456A" w:rsidP="00A8784B"/>
    <w:p w:rsidR="0081456A" w:rsidRPr="002939BA" w:rsidRDefault="0081456A" w:rsidP="00D04A36">
      <w:pPr>
        <w:jc w:val="both"/>
        <w:rPr>
          <w:u w:val="single"/>
        </w:rPr>
      </w:pPr>
      <w:r w:rsidRPr="002939BA">
        <w:rPr>
          <w:u w:val="single"/>
        </w:rPr>
        <w:lastRenderedPageBreak/>
        <w:t>V</w:t>
      </w:r>
      <w:r w:rsidR="002E6539" w:rsidRPr="002939BA">
        <w:rPr>
          <w:u w:val="single"/>
        </w:rPr>
        <w:t xml:space="preserve"> hale </w:t>
      </w:r>
      <w:r w:rsidRPr="002939BA">
        <w:rPr>
          <w:u w:val="single"/>
        </w:rPr>
        <w:t xml:space="preserve">by měla být </w:t>
      </w:r>
      <w:r w:rsidR="002E6539" w:rsidRPr="002939BA">
        <w:rPr>
          <w:u w:val="single"/>
        </w:rPr>
        <w:t>vybudov</w:t>
      </w:r>
      <w:r w:rsidRPr="002939BA">
        <w:rPr>
          <w:u w:val="single"/>
        </w:rPr>
        <w:t xml:space="preserve">ána </w:t>
      </w:r>
      <w:r w:rsidR="002E6539" w:rsidRPr="002939BA">
        <w:rPr>
          <w:u w:val="single"/>
        </w:rPr>
        <w:t>kavárna, kam by mohl</w:t>
      </w:r>
      <w:r w:rsidR="00A8784B" w:rsidRPr="002939BA">
        <w:rPr>
          <w:u w:val="single"/>
        </w:rPr>
        <w:t>y</w:t>
      </w:r>
      <w:r w:rsidR="002E6539" w:rsidRPr="002939BA">
        <w:rPr>
          <w:u w:val="single"/>
        </w:rPr>
        <w:t xml:space="preserve"> i v zimě chodit maminky s</w:t>
      </w:r>
      <w:r w:rsidRPr="002939BA">
        <w:rPr>
          <w:u w:val="single"/>
        </w:rPr>
        <w:t> </w:t>
      </w:r>
      <w:r w:rsidR="002E6539" w:rsidRPr="002939BA">
        <w:rPr>
          <w:u w:val="single"/>
        </w:rPr>
        <w:t>dětmi</w:t>
      </w:r>
      <w:r w:rsidRPr="002939BA">
        <w:rPr>
          <w:u w:val="single"/>
        </w:rPr>
        <w:t>.</w:t>
      </w:r>
    </w:p>
    <w:p w:rsidR="002E6539" w:rsidRDefault="00A8784B" w:rsidP="00200ADF">
      <w:pPr>
        <w:jc w:val="both"/>
      </w:pPr>
      <w:r>
        <w:t xml:space="preserve">Součástí sportovní haly bude i </w:t>
      </w:r>
      <w:r w:rsidR="00D929A8" w:rsidRPr="00746B35">
        <w:t>provoz občerstvení pro návštěvníky haly</w:t>
      </w:r>
      <w:r w:rsidR="00752D46" w:rsidRPr="00746B35">
        <w:t>, ve</w:t>
      </w:r>
      <w:r w:rsidRPr="00746B35">
        <w:t xml:space="preserve"> </w:t>
      </w:r>
      <w:r w:rsidR="00752D46" w:rsidRPr="000A635E">
        <w:t xml:space="preserve">které může být </w:t>
      </w:r>
      <w:r w:rsidRPr="000A635E">
        <w:t xml:space="preserve">umístěn </w:t>
      </w:r>
      <w:r>
        <w:t>dětský hrací koutek. O samostatné „dětské“ kavárně se neuvažuje.</w:t>
      </w:r>
      <w:r w:rsidR="00D929A8">
        <w:t xml:space="preserve"> Baby kavárna s dětským koutkem a venkovními prolézačkami je ve městě zřízen např. v restauraci </w:t>
      </w:r>
      <w:proofErr w:type="spellStart"/>
      <w:r w:rsidR="00D929A8">
        <w:t>Fino</w:t>
      </w:r>
      <w:proofErr w:type="spellEnd"/>
      <w:r w:rsidR="00D929A8">
        <w:t>-club.</w:t>
      </w:r>
    </w:p>
    <w:p w:rsidR="00D04A36" w:rsidRDefault="002E6539" w:rsidP="0081456A">
      <w:pPr>
        <w:jc w:val="both"/>
      </w:pPr>
      <w:r>
        <w:t xml:space="preserve"> </w:t>
      </w:r>
    </w:p>
    <w:p w:rsidR="002E6539" w:rsidRPr="002939BA" w:rsidRDefault="00AB0ECF" w:rsidP="00D04A36">
      <w:pPr>
        <w:jc w:val="both"/>
        <w:rPr>
          <w:u w:val="single"/>
        </w:rPr>
      </w:pPr>
      <w:r w:rsidRPr="002939BA">
        <w:rPr>
          <w:u w:val="single"/>
        </w:rPr>
        <w:t>Bude v</w:t>
      </w:r>
      <w:r w:rsidR="002E6539" w:rsidRPr="002939BA">
        <w:rPr>
          <w:u w:val="single"/>
        </w:rPr>
        <w:t xml:space="preserve"> hale pódium pro kulturní akce jako koncerty, divadeln</w:t>
      </w:r>
      <w:r w:rsidRPr="002939BA">
        <w:rPr>
          <w:u w:val="single"/>
        </w:rPr>
        <w:t>í představení a taneční zábavy?</w:t>
      </w:r>
    </w:p>
    <w:p w:rsidR="00D04A36" w:rsidRDefault="002939BA" w:rsidP="00D04A36">
      <w:pPr>
        <w:jc w:val="both"/>
        <w:rPr>
          <w:highlight w:val="lightGray"/>
          <w:u w:val="single"/>
        </w:rPr>
      </w:pPr>
      <w:r>
        <w:t>Pódium je v návrhu požadováno.</w:t>
      </w:r>
    </w:p>
    <w:p w:rsidR="00D04A36" w:rsidRPr="00D04A36" w:rsidRDefault="00D04A36" w:rsidP="00D04A36">
      <w:pPr>
        <w:jc w:val="both"/>
        <w:rPr>
          <w:highlight w:val="lightGray"/>
          <w:u w:val="single"/>
        </w:rPr>
      </w:pPr>
    </w:p>
    <w:p w:rsidR="002E6539" w:rsidRPr="002939BA" w:rsidRDefault="00AB0ECF" w:rsidP="00AB0ECF">
      <w:pPr>
        <w:jc w:val="both"/>
        <w:rPr>
          <w:u w:val="single"/>
        </w:rPr>
      </w:pPr>
      <w:r w:rsidRPr="002939BA">
        <w:rPr>
          <w:u w:val="single"/>
        </w:rPr>
        <w:t>T</w:t>
      </w:r>
      <w:r w:rsidR="002E6539" w:rsidRPr="002939BA">
        <w:rPr>
          <w:u w:val="single"/>
        </w:rPr>
        <w:t xml:space="preserve">ribuny pro sportovní utkání by měly být zadělávací, aby nerušily kulturní akce. </w:t>
      </w:r>
    </w:p>
    <w:p w:rsidR="00AB0ECF" w:rsidRDefault="00AB0ECF" w:rsidP="00AB0ECF">
      <w:pPr>
        <w:jc w:val="both"/>
      </w:pPr>
      <w:r>
        <w:t xml:space="preserve">Tribuny v hlavním sále </w:t>
      </w:r>
      <w:r w:rsidR="002939BA">
        <w:t>jsou požadovány tak, aby co nejméně ovlivnily případné pořádání kulturních akcí.</w:t>
      </w:r>
    </w:p>
    <w:p w:rsidR="00AB0ECF" w:rsidRPr="00AB0ECF" w:rsidRDefault="00AB0ECF" w:rsidP="00AB0ECF">
      <w:pPr>
        <w:jc w:val="both"/>
        <w:rPr>
          <w:highlight w:val="lightGray"/>
          <w:u w:val="single"/>
        </w:rPr>
      </w:pPr>
    </w:p>
    <w:p w:rsidR="002E6539" w:rsidRPr="002939BA" w:rsidRDefault="00AB0ECF" w:rsidP="00AB0ECF">
      <w:pPr>
        <w:jc w:val="both"/>
        <w:rPr>
          <w:u w:val="single"/>
        </w:rPr>
      </w:pPr>
      <w:r w:rsidRPr="002939BA">
        <w:rPr>
          <w:u w:val="single"/>
        </w:rPr>
        <w:t>P</w:t>
      </w:r>
      <w:r w:rsidR="002E6539" w:rsidRPr="002939BA">
        <w:rPr>
          <w:u w:val="single"/>
        </w:rPr>
        <w:t xml:space="preserve">ovrch haly by měl být použitelný pro </w:t>
      </w:r>
      <w:r w:rsidRPr="002939BA">
        <w:rPr>
          <w:u w:val="single"/>
        </w:rPr>
        <w:t>kulturní i sportovní vyžití</w:t>
      </w:r>
      <w:r w:rsidR="002E6539" w:rsidRPr="002939BA">
        <w:rPr>
          <w:u w:val="single"/>
        </w:rPr>
        <w:t xml:space="preserve">. </w:t>
      </w:r>
    </w:p>
    <w:p w:rsidR="00AB0ECF" w:rsidRDefault="00AB0ECF" w:rsidP="00AB0ECF">
      <w:pPr>
        <w:jc w:val="both"/>
      </w:pPr>
      <w:r>
        <w:t>Povrc</w:t>
      </w:r>
      <w:r w:rsidR="002939BA">
        <w:t>h v hale bude navržen v základu</w:t>
      </w:r>
      <w:r>
        <w:t xml:space="preserve"> pro sportovní činnosti. Na tento povrch </w:t>
      </w:r>
      <w:r w:rsidR="00B428BE">
        <w:t>by se měl</w:t>
      </w:r>
      <w:r>
        <w:t xml:space="preserve"> </w:t>
      </w:r>
      <w:r w:rsidR="00B428BE">
        <w:t xml:space="preserve">pravděpodobně </w:t>
      </w:r>
      <w:r>
        <w:t>pokládat</w:t>
      </w:r>
      <w:r w:rsidR="00B428BE">
        <w:t xml:space="preserve"> </w:t>
      </w:r>
      <w:r w:rsidR="002939BA">
        <w:t xml:space="preserve">rozebíratelný </w:t>
      </w:r>
      <w:r>
        <w:t xml:space="preserve">povrch vhodný pro </w:t>
      </w:r>
      <w:r w:rsidR="002939BA">
        <w:t>ostatní akce.</w:t>
      </w:r>
    </w:p>
    <w:p w:rsidR="00AB0ECF" w:rsidRDefault="00AB0ECF" w:rsidP="00AB0ECF">
      <w:pPr>
        <w:jc w:val="both"/>
      </w:pPr>
    </w:p>
    <w:p w:rsidR="002E6539" w:rsidRPr="002939BA" w:rsidRDefault="00DE1CB2" w:rsidP="00DE1CB2">
      <w:pPr>
        <w:jc w:val="both"/>
        <w:rPr>
          <w:u w:val="single"/>
        </w:rPr>
      </w:pPr>
      <w:r w:rsidRPr="002939BA">
        <w:rPr>
          <w:u w:val="single"/>
        </w:rPr>
        <w:t>V</w:t>
      </w:r>
      <w:r w:rsidR="002E6539" w:rsidRPr="002939BA">
        <w:rPr>
          <w:u w:val="single"/>
        </w:rPr>
        <w:t xml:space="preserve"> hale by pro kulturní akce neměla chybět šatna pro diváky. </w:t>
      </w:r>
    </w:p>
    <w:p w:rsidR="00DE1CB2" w:rsidRDefault="00DE1CB2" w:rsidP="00DE1CB2">
      <w:pPr>
        <w:jc w:val="both"/>
      </w:pPr>
      <w:r>
        <w:t>Šatna pro diváky bude součástí návrhu haly</w:t>
      </w:r>
      <w:r w:rsidR="002939BA">
        <w:t>.</w:t>
      </w:r>
    </w:p>
    <w:p w:rsidR="002939BA" w:rsidRPr="00DE1CB2" w:rsidRDefault="002939BA" w:rsidP="00DE1CB2">
      <w:pPr>
        <w:jc w:val="both"/>
        <w:rPr>
          <w:highlight w:val="lightGray"/>
          <w:u w:val="single"/>
        </w:rPr>
      </w:pPr>
    </w:p>
    <w:p w:rsidR="002E6539" w:rsidRPr="002939BA" w:rsidRDefault="00720571" w:rsidP="00720571">
      <w:pPr>
        <w:jc w:val="both"/>
        <w:rPr>
          <w:u w:val="single"/>
        </w:rPr>
      </w:pPr>
      <w:r w:rsidRPr="002939BA">
        <w:rPr>
          <w:u w:val="single"/>
        </w:rPr>
        <w:t>S</w:t>
      </w:r>
      <w:r w:rsidR="002E6539" w:rsidRPr="002939BA">
        <w:rPr>
          <w:u w:val="single"/>
        </w:rPr>
        <w:t>ou</w:t>
      </w:r>
      <w:r w:rsidR="002E6539" w:rsidRPr="002939BA">
        <w:rPr>
          <w:rFonts w:hint="eastAsia"/>
          <w:u w:val="single"/>
        </w:rPr>
        <w:t>čá</w:t>
      </w:r>
      <w:r w:rsidR="002E6539" w:rsidRPr="002939BA">
        <w:rPr>
          <w:u w:val="single"/>
        </w:rPr>
        <w:t>st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multifunk</w:t>
      </w:r>
      <w:r w:rsidR="002E6539" w:rsidRPr="002939BA">
        <w:rPr>
          <w:rFonts w:hint="eastAsia"/>
          <w:u w:val="single"/>
        </w:rPr>
        <w:t>č</w:t>
      </w:r>
      <w:r w:rsidR="002E6539" w:rsidRPr="002939BA">
        <w:rPr>
          <w:u w:val="single"/>
        </w:rPr>
        <w:t>n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haly nebudovat ku</w:t>
      </w:r>
      <w:r w:rsidR="002E6539" w:rsidRPr="002939BA">
        <w:rPr>
          <w:rFonts w:hint="eastAsia"/>
          <w:u w:val="single"/>
        </w:rPr>
        <w:t>ž</w:t>
      </w:r>
      <w:r w:rsidR="002E6539" w:rsidRPr="002939BA">
        <w:rPr>
          <w:u w:val="single"/>
        </w:rPr>
        <w:t xml:space="preserve">elnu a saunu </w:t>
      </w:r>
      <w:r w:rsidR="002E6539" w:rsidRPr="002939BA">
        <w:rPr>
          <w:rFonts w:hint="eastAsia"/>
          <w:u w:val="single"/>
        </w:rPr>
        <w:t>–</w:t>
      </w:r>
      <w:r w:rsidR="002E6539" w:rsidRPr="002939BA">
        <w:rPr>
          <w:u w:val="single"/>
        </w:rPr>
        <w:t xml:space="preserve"> jejich </w:t>
      </w:r>
      <w:r w:rsidR="002E6539" w:rsidRPr="002939BA">
        <w:rPr>
          <w:rFonts w:hint="eastAsia"/>
          <w:u w:val="single"/>
        </w:rPr>
        <w:t>ř</w:t>
      </w:r>
      <w:r w:rsidR="002E6539" w:rsidRPr="002939BA">
        <w:rPr>
          <w:u w:val="single"/>
        </w:rPr>
        <w:t>e</w:t>
      </w:r>
      <w:r w:rsidR="002E6539" w:rsidRPr="002939BA">
        <w:rPr>
          <w:rFonts w:hint="eastAsia"/>
          <w:u w:val="single"/>
        </w:rPr>
        <w:t>š</w:t>
      </w:r>
      <w:r w:rsidR="002E6539" w:rsidRPr="002939BA">
        <w:rPr>
          <w:u w:val="single"/>
        </w:rPr>
        <w:t>en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ponechat pro podnikatelsk</w:t>
      </w:r>
      <w:r w:rsidR="002E6539" w:rsidRPr="002939BA">
        <w:rPr>
          <w:rFonts w:hint="eastAsia"/>
          <w:u w:val="single"/>
        </w:rPr>
        <w:t>é</w:t>
      </w:r>
      <w:r w:rsidR="002E6539" w:rsidRPr="002939BA">
        <w:rPr>
          <w:u w:val="single"/>
        </w:rPr>
        <w:t xml:space="preserve"> aktivity</w:t>
      </w:r>
      <w:r w:rsidR="00344FA4" w:rsidRPr="002939BA">
        <w:rPr>
          <w:u w:val="single"/>
        </w:rPr>
        <w:t>.</w:t>
      </w:r>
    </w:p>
    <w:p w:rsidR="00720571" w:rsidRDefault="00720571" w:rsidP="00720571">
      <w:pPr>
        <w:jc w:val="both"/>
      </w:pPr>
      <w:r>
        <w:t>O ostatních provozech</w:t>
      </w:r>
      <w:r w:rsidRPr="009938EA">
        <w:t xml:space="preserve"> </w:t>
      </w:r>
      <w:r>
        <w:t xml:space="preserve">jako je </w:t>
      </w:r>
      <w:r w:rsidR="00B428BE">
        <w:t xml:space="preserve">např. </w:t>
      </w:r>
      <w:r>
        <w:t xml:space="preserve">sauna nebo kuželna </w:t>
      </w:r>
      <w:r w:rsidRPr="009938EA">
        <w:t xml:space="preserve">je uvažováno pouze za předpokladu, že se </w:t>
      </w:r>
      <w:r>
        <w:t xml:space="preserve">výrazně </w:t>
      </w:r>
      <w:r w:rsidRPr="009938EA">
        <w:t>nenavýší</w:t>
      </w:r>
      <w:r w:rsidR="002939BA">
        <w:t xml:space="preserve"> prostorová a </w:t>
      </w:r>
      <w:r w:rsidR="002939BA" w:rsidRPr="009938EA">
        <w:t>finanční</w:t>
      </w:r>
      <w:r w:rsidRPr="009938EA">
        <w:t xml:space="preserve"> náročnost stavby.</w:t>
      </w:r>
    </w:p>
    <w:p w:rsidR="00720571" w:rsidRPr="00720571" w:rsidRDefault="00720571" w:rsidP="00720571">
      <w:pPr>
        <w:jc w:val="both"/>
        <w:rPr>
          <w:highlight w:val="lightGray"/>
          <w:u w:val="single"/>
        </w:rPr>
      </w:pPr>
    </w:p>
    <w:p w:rsidR="002E6539" w:rsidRPr="002939BA" w:rsidRDefault="00344FA4" w:rsidP="00720571">
      <w:pPr>
        <w:jc w:val="both"/>
        <w:rPr>
          <w:u w:val="single"/>
        </w:rPr>
      </w:pPr>
      <w:r w:rsidRPr="002939BA">
        <w:rPr>
          <w:u w:val="single"/>
        </w:rPr>
        <w:t>P</w:t>
      </w:r>
      <w:r w:rsidR="002E6539" w:rsidRPr="002939BA">
        <w:rPr>
          <w:rFonts w:hint="eastAsia"/>
          <w:u w:val="single"/>
        </w:rPr>
        <w:t>ř</w:t>
      </w:r>
      <w:r w:rsidR="002E6539" w:rsidRPr="002939BA">
        <w:rPr>
          <w:u w:val="single"/>
        </w:rPr>
        <w:t>iv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>tali bychom zv</w:t>
      </w:r>
      <w:r w:rsidR="002E6539" w:rsidRPr="002939BA">
        <w:rPr>
          <w:rFonts w:hint="eastAsia"/>
          <w:u w:val="single"/>
        </w:rPr>
        <w:t>ě</w:t>
      </w:r>
      <w:r w:rsidR="002E6539" w:rsidRPr="002939BA">
        <w:rPr>
          <w:u w:val="single"/>
        </w:rPr>
        <w:t>t</w:t>
      </w:r>
      <w:r w:rsidR="002E6539" w:rsidRPr="002939BA">
        <w:rPr>
          <w:rFonts w:hint="eastAsia"/>
          <w:u w:val="single"/>
        </w:rPr>
        <w:t>š</w:t>
      </w:r>
      <w:r w:rsidR="002E6539" w:rsidRPr="002939BA">
        <w:rPr>
          <w:u w:val="single"/>
        </w:rPr>
        <w:t>en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d</w:t>
      </w:r>
      <w:r w:rsidR="002E6539" w:rsidRPr="002939BA">
        <w:rPr>
          <w:rFonts w:hint="eastAsia"/>
          <w:u w:val="single"/>
        </w:rPr>
        <w:t>é</w:t>
      </w:r>
      <w:r w:rsidR="002E6539" w:rsidRPr="002939BA">
        <w:rPr>
          <w:u w:val="single"/>
        </w:rPr>
        <w:t>lky baz</w:t>
      </w:r>
      <w:r w:rsidR="002E6539" w:rsidRPr="002939BA">
        <w:rPr>
          <w:rFonts w:hint="eastAsia"/>
          <w:u w:val="single"/>
        </w:rPr>
        <w:t>é</w:t>
      </w:r>
      <w:r w:rsidR="002E6539" w:rsidRPr="002939BA">
        <w:rPr>
          <w:u w:val="single"/>
        </w:rPr>
        <w:t>nu z</w:t>
      </w:r>
      <w:r w:rsidR="002E6539" w:rsidRPr="002939BA">
        <w:rPr>
          <w:rFonts w:hint="eastAsia"/>
          <w:u w:val="single"/>
        </w:rPr>
        <w:t> </w:t>
      </w:r>
      <w:r w:rsidR="002E6539" w:rsidRPr="002939BA">
        <w:rPr>
          <w:u w:val="single"/>
        </w:rPr>
        <w:t>15 m na 25 m za p</w:t>
      </w:r>
      <w:r w:rsidR="002E6539" w:rsidRPr="002939BA">
        <w:rPr>
          <w:rFonts w:hint="eastAsia"/>
          <w:u w:val="single"/>
        </w:rPr>
        <w:t>ř</w:t>
      </w:r>
      <w:r w:rsidR="002E6539" w:rsidRPr="002939BA">
        <w:rPr>
          <w:u w:val="single"/>
        </w:rPr>
        <w:t>edpokladu rozumn</w:t>
      </w:r>
      <w:r w:rsidR="002E6539" w:rsidRPr="002939BA">
        <w:rPr>
          <w:rFonts w:hint="eastAsia"/>
          <w:u w:val="single"/>
        </w:rPr>
        <w:t>é</w:t>
      </w:r>
      <w:r w:rsidR="002E6539" w:rsidRPr="002939BA">
        <w:rPr>
          <w:u w:val="single"/>
        </w:rPr>
        <w:t>ho nav</w:t>
      </w:r>
      <w:r w:rsidR="002E6539" w:rsidRPr="002939BA">
        <w:rPr>
          <w:rFonts w:hint="eastAsia"/>
          <w:u w:val="single"/>
        </w:rPr>
        <w:t>ýš</w:t>
      </w:r>
      <w:r w:rsidR="002E6539" w:rsidRPr="002939BA">
        <w:rPr>
          <w:u w:val="single"/>
        </w:rPr>
        <w:t>en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n</w:t>
      </w:r>
      <w:r w:rsidR="002E6539" w:rsidRPr="002939BA">
        <w:rPr>
          <w:rFonts w:hint="eastAsia"/>
          <w:u w:val="single"/>
        </w:rPr>
        <w:t>á</w:t>
      </w:r>
      <w:r w:rsidR="002E6539" w:rsidRPr="002939BA">
        <w:rPr>
          <w:u w:val="single"/>
        </w:rPr>
        <w:t>klad</w:t>
      </w:r>
      <w:r w:rsidR="002E6539" w:rsidRPr="002939BA">
        <w:rPr>
          <w:rFonts w:hint="eastAsia"/>
          <w:u w:val="single"/>
        </w:rPr>
        <w:t>ů</w:t>
      </w:r>
      <w:r w:rsidR="002E6539" w:rsidRPr="002939BA">
        <w:rPr>
          <w:u w:val="single"/>
        </w:rPr>
        <w:t xml:space="preserve"> na v</w:t>
      </w:r>
      <w:r w:rsidR="002E6539" w:rsidRPr="002939BA">
        <w:rPr>
          <w:rFonts w:hint="eastAsia"/>
          <w:u w:val="single"/>
        </w:rPr>
        <w:t>ý</w:t>
      </w:r>
      <w:r w:rsidR="002E6539" w:rsidRPr="002939BA">
        <w:rPr>
          <w:u w:val="single"/>
        </w:rPr>
        <w:t xml:space="preserve">stavbu a </w:t>
      </w:r>
      <w:r w:rsidR="002E6539" w:rsidRPr="002939BA">
        <w:rPr>
          <w:rFonts w:hint="eastAsia"/>
          <w:u w:val="single"/>
        </w:rPr>
        <w:t>ú</w:t>
      </w:r>
      <w:r w:rsidR="002E6539" w:rsidRPr="002939BA">
        <w:rPr>
          <w:u w:val="single"/>
        </w:rPr>
        <w:t>nosn</w:t>
      </w:r>
      <w:r w:rsidR="002E6539" w:rsidRPr="002939BA">
        <w:rPr>
          <w:rFonts w:hint="eastAsia"/>
          <w:u w:val="single"/>
        </w:rPr>
        <w:t>ý</w:t>
      </w:r>
      <w:r w:rsidR="002E6539" w:rsidRPr="002939BA">
        <w:rPr>
          <w:u w:val="single"/>
        </w:rPr>
        <w:t>ch provozn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>ch n</w:t>
      </w:r>
      <w:r w:rsidR="002E6539" w:rsidRPr="002939BA">
        <w:rPr>
          <w:rFonts w:hint="eastAsia"/>
          <w:u w:val="single"/>
        </w:rPr>
        <w:t>á</w:t>
      </w:r>
      <w:r w:rsidR="002E6539" w:rsidRPr="002939BA">
        <w:rPr>
          <w:u w:val="single"/>
        </w:rPr>
        <w:t>klad</w:t>
      </w:r>
      <w:r w:rsidR="002E6539" w:rsidRPr="002939BA">
        <w:rPr>
          <w:rFonts w:hint="eastAsia"/>
          <w:u w:val="single"/>
        </w:rPr>
        <w:t>ů</w:t>
      </w:r>
      <w:r w:rsidRPr="002939BA">
        <w:rPr>
          <w:u w:val="single"/>
        </w:rPr>
        <w:t>.</w:t>
      </w:r>
    </w:p>
    <w:p w:rsidR="00344FA4" w:rsidRDefault="00344FA4" w:rsidP="00720571">
      <w:pPr>
        <w:jc w:val="both"/>
      </w:pPr>
      <w:r>
        <w:t xml:space="preserve">O stavbě bazénu </w:t>
      </w:r>
      <w:r w:rsidR="002939BA" w:rsidRPr="009938EA">
        <w:t xml:space="preserve">je uvažováno pouze za předpokladu, že se </w:t>
      </w:r>
      <w:r w:rsidR="002939BA">
        <w:t xml:space="preserve">výrazně </w:t>
      </w:r>
      <w:r w:rsidR="002939BA" w:rsidRPr="009938EA">
        <w:t>nenavýší</w:t>
      </w:r>
      <w:r w:rsidR="002939BA">
        <w:t xml:space="preserve"> prostorová a </w:t>
      </w:r>
      <w:r w:rsidR="002939BA" w:rsidRPr="009938EA">
        <w:t>finanční náročnost stavby.</w:t>
      </w:r>
    </w:p>
    <w:p w:rsidR="00344FA4" w:rsidRPr="00720571" w:rsidRDefault="00344FA4" w:rsidP="00720571">
      <w:pPr>
        <w:jc w:val="both"/>
        <w:rPr>
          <w:highlight w:val="lightGray"/>
          <w:u w:val="single"/>
        </w:rPr>
      </w:pPr>
    </w:p>
    <w:p w:rsidR="002E6539" w:rsidRPr="002939BA" w:rsidRDefault="00344FA4" w:rsidP="00720571">
      <w:pPr>
        <w:jc w:val="both"/>
        <w:rPr>
          <w:u w:val="single"/>
        </w:rPr>
      </w:pPr>
      <w:r w:rsidRPr="002939BA">
        <w:rPr>
          <w:u w:val="single"/>
        </w:rPr>
        <w:t>B</w:t>
      </w:r>
      <w:r w:rsidR="002E6539" w:rsidRPr="002939BA">
        <w:rPr>
          <w:u w:val="single"/>
        </w:rPr>
        <w:t>udov</w:t>
      </w:r>
      <w:r w:rsidR="002E6539" w:rsidRPr="002939BA">
        <w:rPr>
          <w:rFonts w:hint="eastAsia"/>
          <w:u w:val="single"/>
        </w:rPr>
        <w:t>á</w:t>
      </w:r>
      <w:r w:rsidR="002E6539" w:rsidRPr="002939BA">
        <w:rPr>
          <w:u w:val="single"/>
        </w:rPr>
        <w:t>n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ubytovac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>ch kapacit v</w:t>
      </w:r>
      <w:r w:rsidR="002E6539" w:rsidRPr="002939BA">
        <w:rPr>
          <w:rFonts w:hint="eastAsia"/>
          <w:u w:val="single"/>
        </w:rPr>
        <w:t> </w:t>
      </w:r>
      <w:r w:rsidR="002E6539" w:rsidRPr="002939BA">
        <w:rPr>
          <w:u w:val="single"/>
        </w:rPr>
        <w:t>majetku m</w:t>
      </w:r>
      <w:r w:rsidR="002E6539" w:rsidRPr="002939BA">
        <w:rPr>
          <w:rFonts w:hint="eastAsia"/>
          <w:u w:val="single"/>
        </w:rPr>
        <w:t>ě</w:t>
      </w:r>
      <w:r w:rsidR="002E6539" w:rsidRPr="002939BA">
        <w:rPr>
          <w:u w:val="single"/>
        </w:rPr>
        <w:t>sta pova</w:t>
      </w:r>
      <w:r w:rsidR="002E6539" w:rsidRPr="002939BA">
        <w:rPr>
          <w:rFonts w:hint="eastAsia"/>
          <w:u w:val="single"/>
        </w:rPr>
        <w:t>ž</w:t>
      </w:r>
      <w:r w:rsidR="002E6539" w:rsidRPr="002939BA">
        <w:rPr>
          <w:u w:val="single"/>
        </w:rPr>
        <w:t>ujeme za zbyte</w:t>
      </w:r>
      <w:r w:rsidR="002E6539" w:rsidRPr="002939BA">
        <w:rPr>
          <w:rFonts w:hint="eastAsia"/>
          <w:u w:val="single"/>
        </w:rPr>
        <w:t>č</w:t>
      </w:r>
      <w:r w:rsidR="002E6539" w:rsidRPr="002939BA">
        <w:rPr>
          <w:u w:val="single"/>
        </w:rPr>
        <w:t>n</w:t>
      </w:r>
      <w:r w:rsidR="002E6539" w:rsidRPr="002939BA">
        <w:rPr>
          <w:rFonts w:hint="eastAsia"/>
          <w:u w:val="single"/>
        </w:rPr>
        <w:t>é</w:t>
      </w:r>
      <w:r w:rsidR="002E6539" w:rsidRPr="002939BA">
        <w:rPr>
          <w:u w:val="single"/>
        </w:rPr>
        <w:t>, st</w:t>
      </w:r>
      <w:r w:rsidR="002E6539" w:rsidRPr="002939BA">
        <w:rPr>
          <w:rFonts w:hint="eastAsia"/>
          <w:u w:val="single"/>
        </w:rPr>
        <w:t>á</w:t>
      </w:r>
      <w:r w:rsidR="002E6539" w:rsidRPr="002939BA">
        <w:rPr>
          <w:u w:val="single"/>
        </w:rPr>
        <w:t>vaj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>c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nab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>dka ubytov</w:t>
      </w:r>
      <w:r w:rsidR="002E6539" w:rsidRPr="002939BA">
        <w:rPr>
          <w:rFonts w:hint="eastAsia"/>
          <w:u w:val="single"/>
        </w:rPr>
        <w:t>á</w:t>
      </w:r>
      <w:r w:rsidR="002E6539" w:rsidRPr="002939BA">
        <w:rPr>
          <w:u w:val="single"/>
        </w:rPr>
        <w:t>n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je v</w:t>
      </w:r>
      <w:r w:rsidR="002E6539" w:rsidRPr="002939BA">
        <w:rPr>
          <w:rFonts w:hint="eastAsia"/>
          <w:u w:val="single"/>
        </w:rPr>
        <w:t> </w:t>
      </w:r>
      <w:r w:rsidR="002E6539" w:rsidRPr="002939BA">
        <w:rPr>
          <w:u w:val="single"/>
        </w:rPr>
        <w:t>Mod</w:t>
      </w:r>
      <w:r w:rsidR="002E6539" w:rsidRPr="002939BA">
        <w:rPr>
          <w:rFonts w:hint="eastAsia"/>
          <w:u w:val="single"/>
        </w:rPr>
        <w:t>ř</w:t>
      </w:r>
      <w:r w:rsidR="002E6539" w:rsidRPr="002939BA">
        <w:rPr>
          <w:u w:val="single"/>
        </w:rPr>
        <w:t>ic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>ch dostate</w:t>
      </w:r>
      <w:r w:rsidR="002E6539" w:rsidRPr="002939BA">
        <w:rPr>
          <w:rFonts w:hint="eastAsia"/>
          <w:u w:val="single"/>
        </w:rPr>
        <w:t>č</w:t>
      </w:r>
      <w:r w:rsidR="002E6539" w:rsidRPr="002939BA">
        <w:rPr>
          <w:u w:val="single"/>
        </w:rPr>
        <w:t>n</w:t>
      </w:r>
      <w:r w:rsidR="002E6539" w:rsidRPr="002939BA">
        <w:rPr>
          <w:rFonts w:hint="eastAsia"/>
          <w:u w:val="single"/>
        </w:rPr>
        <w:t>á</w:t>
      </w:r>
      <w:r w:rsidR="002E6539" w:rsidRPr="002939BA">
        <w:rPr>
          <w:u w:val="single"/>
        </w:rPr>
        <w:t>, p</w:t>
      </w:r>
      <w:r w:rsidR="002E6539" w:rsidRPr="002939BA">
        <w:rPr>
          <w:rFonts w:hint="eastAsia"/>
          <w:u w:val="single"/>
        </w:rPr>
        <w:t>ří</w:t>
      </w:r>
      <w:r w:rsidR="002E6539" w:rsidRPr="002939BA">
        <w:rPr>
          <w:u w:val="single"/>
        </w:rPr>
        <w:t>padn</w:t>
      </w:r>
      <w:r w:rsidR="002E6539" w:rsidRPr="002939BA">
        <w:rPr>
          <w:rFonts w:hint="eastAsia"/>
          <w:u w:val="single"/>
        </w:rPr>
        <w:t>ě</w:t>
      </w:r>
      <w:r w:rsidR="002E6539" w:rsidRPr="002939BA">
        <w:rPr>
          <w:u w:val="single"/>
        </w:rPr>
        <w:t xml:space="preserve"> dal</w:t>
      </w:r>
      <w:r w:rsidR="002E6539" w:rsidRPr="002939BA">
        <w:rPr>
          <w:rFonts w:hint="eastAsia"/>
          <w:u w:val="single"/>
        </w:rPr>
        <w:t>ší</w:t>
      </w:r>
      <w:r w:rsidR="002E6539" w:rsidRPr="002939BA">
        <w:rPr>
          <w:u w:val="single"/>
        </w:rPr>
        <w:t xml:space="preserve"> pot</w:t>
      </w:r>
      <w:r w:rsidR="002E6539" w:rsidRPr="002939BA">
        <w:rPr>
          <w:rFonts w:hint="eastAsia"/>
          <w:u w:val="single"/>
        </w:rPr>
        <w:t>ř</w:t>
      </w:r>
      <w:r w:rsidR="002E6539" w:rsidRPr="002939BA">
        <w:rPr>
          <w:u w:val="single"/>
        </w:rPr>
        <w:t xml:space="preserve">ebu </w:t>
      </w:r>
      <w:r w:rsidR="002E6539" w:rsidRPr="002939BA">
        <w:rPr>
          <w:rFonts w:hint="eastAsia"/>
          <w:u w:val="single"/>
        </w:rPr>
        <w:t>ř</w:t>
      </w:r>
      <w:r w:rsidR="002E6539" w:rsidRPr="002939BA">
        <w:rPr>
          <w:u w:val="single"/>
        </w:rPr>
        <w:t>e</w:t>
      </w:r>
      <w:r w:rsidR="002E6539" w:rsidRPr="002939BA">
        <w:rPr>
          <w:rFonts w:hint="eastAsia"/>
          <w:u w:val="single"/>
        </w:rPr>
        <w:t>š</w:t>
      </w:r>
      <w:r w:rsidR="002E6539" w:rsidRPr="002939BA">
        <w:rPr>
          <w:u w:val="single"/>
        </w:rPr>
        <w:t>it v</w:t>
      </w:r>
      <w:r w:rsidR="002E6539" w:rsidRPr="002939BA">
        <w:rPr>
          <w:rFonts w:hint="eastAsia"/>
          <w:u w:val="single"/>
        </w:rPr>
        <w:t> </w:t>
      </w:r>
      <w:r w:rsidR="002E6539" w:rsidRPr="002939BA">
        <w:rPr>
          <w:u w:val="single"/>
        </w:rPr>
        <w:t>priv</w:t>
      </w:r>
      <w:r w:rsidR="002E6539" w:rsidRPr="002939BA">
        <w:rPr>
          <w:rFonts w:hint="eastAsia"/>
          <w:u w:val="single"/>
        </w:rPr>
        <w:t>á</w:t>
      </w:r>
      <w:r w:rsidR="002E6539" w:rsidRPr="002939BA">
        <w:rPr>
          <w:u w:val="single"/>
        </w:rPr>
        <w:t>tn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sf</w:t>
      </w:r>
      <w:r w:rsidR="002E6539" w:rsidRPr="002939BA">
        <w:rPr>
          <w:rFonts w:hint="eastAsia"/>
          <w:u w:val="single"/>
        </w:rPr>
        <w:t>éř</w:t>
      </w:r>
      <w:r w:rsidR="002E6539" w:rsidRPr="002939BA">
        <w:rPr>
          <w:u w:val="single"/>
        </w:rPr>
        <w:t>e, prostory nad Sokolovnou vyu</w:t>
      </w:r>
      <w:r w:rsidR="002E6539" w:rsidRPr="002939BA">
        <w:rPr>
          <w:rFonts w:hint="eastAsia"/>
          <w:u w:val="single"/>
        </w:rPr>
        <w:t>ží</w:t>
      </w:r>
      <w:r w:rsidR="002E6539" w:rsidRPr="002939BA">
        <w:rPr>
          <w:u w:val="single"/>
        </w:rPr>
        <w:t>t pro klubovny nebo pro kancel</w:t>
      </w:r>
      <w:r w:rsidR="002E6539" w:rsidRPr="002939BA">
        <w:rPr>
          <w:rFonts w:hint="eastAsia"/>
          <w:u w:val="single"/>
        </w:rPr>
        <w:t>ář</w:t>
      </w:r>
      <w:r w:rsidR="002E6539" w:rsidRPr="002939BA">
        <w:rPr>
          <w:u w:val="single"/>
        </w:rPr>
        <w:t>e slou</w:t>
      </w:r>
      <w:r w:rsidR="002E6539" w:rsidRPr="002939BA">
        <w:rPr>
          <w:rFonts w:hint="eastAsia"/>
          <w:u w:val="single"/>
        </w:rPr>
        <w:t>ží</w:t>
      </w:r>
      <w:r w:rsidR="002E6539" w:rsidRPr="002939BA">
        <w:rPr>
          <w:u w:val="single"/>
        </w:rPr>
        <w:t>c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multifunk</w:t>
      </w:r>
      <w:r w:rsidR="002E6539" w:rsidRPr="002939BA">
        <w:rPr>
          <w:rFonts w:hint="eastAsia"/>
          <w:u w:val="single"/>
        </w:rPr>
        <w:t>č</w:t>
      </w:r>
      <w:r w:rsidR="002E6539" w:rsidRPr="002939BA">
        <w:rPr>
          <w:u w:val="single"/>
        </w:rPr>
        <w:t>n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hale</w:t>
      </w:r>
    </w:p>
    <w:p w:rsidR="00344FA4" w:rsidRDefault="00344FA4" w:rsidP="00344FA4">
      <w:pPr>
        <w:jc w:val="both"/>
      </w:pPr>
      <w:r>
        <w:t>Ubytovací kapacity jsou uvažovány v nižším standardu</w:t>
      </w:r>
      <w:r w:rsidR="002939BA">
        <w:t xml:space="preserve"> pro sportovce tak, aby ke</w:t>
      </w:r>
      <w:r w:rsidR="00C80232">
        <w:t xml:space="preserve"> sportovnímu využití haly bylo zajištěno také ubytování. Ubytování v nižší cenové skupině výrazně zvýší atraktivitu na pronájem </w:t>
      </w:r>
      <w:r w:rsidR="003C3D65">
        <w:t>pro</w:t>
      </w:r>
      <w:r w:rsidR="00C80232">
        <w:t xml:space="preserve"> různá soustředění </w:t>
      </w:r>
      <w:r w:rsidR="003C3D65">
        <w:t>(</w:t>
      </w:r>
      <w:r w:rsidR="00ED70F4">
        <w:t xml:space="preserve">a to </w:t>
      </w:r>
      <w:r w:rsidR="003C3D65">
        <w:t xml:space="preserve">i v době </w:t>
      </w:r>
      <w:r w:rsidR="00B428BE">
        <w:t xml:space="preserve">zejména letních </w:t>
      </w:r>
      <w:r w:rsidR="003C3D65">
        <w:t xml:space="preserve">prázdnin) </w:t>
      </w:r>
      <w:r w:rsidR="00C80232">
        <w:t xml:space="preserve">a tím </w:t>
      </w:r>
      <w:r w:rsidR="002939BA">
        <w:t>je možné snížit</w:t>
      </w:r>
      <w:r w:rsidR="00C80232">
        <w:t xml:space="preserve"> náklady na provoz haly</w:t>
      </w:r>
      <w:r w:rsidR="002939BA">
        <w:t>.</w:t>
      </w:r>
    </w:p>
    <w:p w:rsidR="00344FA4" w:rsidRPr="00720571" w:rsidRDefault="00344FA4" w:rsidP="00720571">
      <w:pPr>
        <w:jc w:val="both"/>
        <w:rPr>
          <w:highlight w:val="lightGray"/>
          <w:u w:val="single"/>
        </w:rPr>
      </w:pPr>
    </w:p>
    <w:p w:rsidR="002E6539" w:rsidRPr="002939BA" w:rsidRDefault="003C3D65" w:rsidP="00720571">
      <w:pPr>
        <w:jc w:val="both"/>
        <w:rPr>
          <w:u w:val="single"/>
        </w:rPr>
      </w:pPr>
      <w:r w:rsidRPr="002939BA">
        <w:rPr>
          <w:u w:val="single"/>
        </w:rPr>
        <w:t>J</w:t>
      </w:r>
      <w:r w:rsidR="002E6539" w:rsidRPr="002939BA">
        <w:rPr>
          <w:u w:val="single"/>
        </w:rPr>
        <w:t>sme proti budov</w:t>
      </w:r>
      <w:r w:rsidR="002E6539" w:rsidRPr="002939BA">
        <w:rPr>
          <w:rFonts w:hint="eastAsia"/>
          <w:u w:val="single"/>
        </w:rPr>
        <w:t>á</w:t>
      </w:r>
      <w:r w:rsidR="002E6539" w:rsidRPr="002939BA">
        <w:rPr>
          <w:u w:val="single"/>
        </w:rPr>
        <w:t>n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 xml:space="preserve"> dal</w:t>
      </w:r>
      <w:r w:rsidR="002E6539" w:rsidRPr="002939BA">
        <w:rPr>
          <w:rFonts w:hint="eastAsia"/>
          <w:u w:val="single"/>
        </w:rPr>
        <w:t>ší</w:t>
      </w:r>
      <w:r w:rsidR="002E6539" w:rsidRPr="002939BA">
        <w:rPr>
          <w:u w:val="single"/>
        </w:rPr>
        <w:t>ho venkovn</w:t>
      </w:r>
      <w:r w:rsidR="002E6539" w:rsidRPr="002939BA">
        <w:rPr>
          <w:rFonts w:hint="eastAsia"/>
          <w:u w:val="single"/>
        </w:rPr>
        <w:t>í</w:t>
      </w:r>
      <w:r w:rsidR="002E6539" w:rsidRPr="002939BA">
        <w:rPr>
          <w:u w:val="single"/>
        </w:rPr>
        <w:t>ho h</w:t>
      </w:r>
      <w:r w:rsidR="002E6539" w:rsidRPr="002939BA">
        <w:rPr>
          <w:rFonts w:hint="eastAsia"/>
          <w:u w:val="single"/>
        </w:rPr>
        <w:t>ř</w:t>
      </w:r>
      <w:r w:rsidR="002E6539" w:rsidRPr="002939BA">
        <w:rPr>
          <w:u w:val="single"/>
        </w:rPr>
        <w:t>i</w:t>
      </w:r>
      <w:r w:rsidR="002E6539" w:rsidRPr="002939BA">
        <w:rPr>
          <w:rFonts w:hint="eastAsia"/>
          <w:u w:val="single"/>
        </w:rPr>
        <w:t>š</w:t>
      </w:r>
      <w:r w:rsidR="002E6539" w:rsidRPr="002939BA">
        <w:rPr>
          <w:u w:val="single"/>
        </w:rPr>
        <w:t>t</w:t>
      </w:r>
      <w:r w:rsidR="002E6539" w:rsidRPr="002939BA">
        <w:rPr>
          <w:rFonts w:hint="eastAsia"/>
          <w:u w:val="single"/>
        </w:rPr>
        <w:t>ě</w:t>
      </w:r>
      <w:r w:rsidR="002E6539" w:rsidRPr="002939BA">
        <w:rPr>
          <w:u w:val="single"/>
        </w:rPr>
        <w:t xml:space="preserve"> pro </w:t>
      </w:r>
      <w:r w:rsidR="002E6539" w:rsidRPr="002939BA">
        <w:rPr>
          <w:rFonts w:hint="eastAsia"/>
          <w:u w:val="single"/>
        </w:rPr>
        <w:t>ú</w:t>
      </w:r>
      <w:r w:rsidR="002E6539" w:rsidRPr="002939BA">
        <w:rPr>
          <w:u w:val="single"/>
        </w:rPr>
        <w:t>t</w:t>
      </w:r>
      <w:r w:rsidR="002E6539" w:rsidRPr="002939BA">
        <w:rPr>
          <w:rFonts w:hint="eastAsia"/>
          <w:u w:val="single"/>
        </w:rPr>
        <w:t>ě</w:t>
      </w:r>
      <w:r w:rsidR="002E6539" w:rsidRPr="002939BA">
        <w:rPr>
          <w:u w:val="single"/>
        </w:rPr>
        <w:t>chovsk</w:t>
      </w:r>
      <w:r w:rsidR="002E6539" w:rsidRPr="002939BA">
        <w:rPr>
          <w:rFonts w:hint="eastAsia"/>
          <w:u w:val="single"/>
        </w:rPr>
        <w:t>é</w:t>
      </w:r>
      <w:r w:rsidR="002E6539" w:rsidRPr="002939BA">
        <w:rPr>
          <w:u w:val="single"/>
        </w:rPr>
        <w:t xml:space="preserve"> nohejbalistky</w:t>
      </w:r>
      <w:r w:rsidRPr="002939BA">
        <w:rPr>
          <w:u w:val="single"/>
        </w:rPr>
        <w:t>.</w:t>
      </w:r>
    </w:p>
    <w:p w:rsidR="004921F1" w:rsidRDefault="004921F1" w:rsidP="004921F1">
      <w:pPr>
        <w:jc w:val="both"/>
      </w:pPr>
      <w:r>
        <w:t>V rámci řešení okolí haly je navrhováno vybudování 2 nových ploch, a to jedno</w:t>
      </w:r>
      <w:r w:rsidR="00ED70F4">
        <w:t>ho</w:t>
      </w:r>
      <w:r>
        <w:t xml:space="preserve"> antukové</w:t>
      </w:r>
      <w:r w:rsidR="00ED70F4">
        <w:t>ho</w:t>
      </w:r>
      <w:r>
        <w:t xml:space="preserve"> hřiště a jedno</w:t>
      </w:r>
      <w:r w:rsidR="00ED70F4">
        <w:t>ho</w:t>
      </w:r>
      <w:r>
        <w:t xml:space="preserve"> víceúčelové</w:t>
      </w:r>
      <w:r w:rsidR="00ED70F4">
        <w:t>ho</w:t>
      </w:r>
      <w:r>
        <w:t xml:space="preserve"> hřiště s umělým povrchem volně přístupné</w:t>
      </w:r>
      <w:r w:rsidR="00ED70F4">
        <w:t>ho</w:t>
      </w:r>
      <w:r>
        <w:t xml:space="preserve"> pro širokou veřejnost.</w:t>
      </w:r>
    </w:p>
    <w:p w:rsidR="003C3D65" w:rsidRPr="00720571" w:rsidRDefault="003C3D65" w:rsidP="00720571">
      <w:pPr>
        <w:jc w:val="both"/>
        <w:rPr>
          <w:highlight w:val="lightGray"/>
          <w:u w:val="single"/>
        </w:rPr>
      </w:pPr>
    </w:p>
    <w:p w:rsidR="00C02C34" w:rsidRPr="002939BA" w:rsidRDefault="002E6539" w:rsidP="00E72DE2">
      <w:pPr>
        <w:jc w:val="both"/>
        <w:rPr>
          <w:u w:val="single"/>
        </w:rPr>
      </w:pPr>
      <w:r w:rsidRPr="002939BA">
        <w:rPr>
          <w:u w:val="single"/>
        </w:rPr>
        <w:t>Pokud jde o využití, uvítal</w:t>
      </w:r>
      <w:r w:rsidR="00E72DE2" w:rsidRPr="002939BA">
        <w:rPr>
          <w:u w:val="single"/>
        </w:rPr>
        <w:t>i</w:t>
      </w:r>
      <w:r w:rsidRPr="002939BA">
        <w:rPr>
          <w:u w:val="single"/>
        </w:rPr>
        <w:t xml:space="preserve"> bych</w:t>
      </w:r>
      <w:r w:rsidR="00E72DE2" w:rsidRPr="002939BA">
        <w:rPr>
          <w:u w:val="single"/>
        </w:rPr>
        <w:t xml:space="preserve">om </w:t>
      </w:r>
      <w:r w:rsidRPr="002939BA">
        <w:rPr>
          <w:u w:val="single"/>
        </w:rPr>
        <w:t xml:space="preserve">krytou tenisovou halu alespoň se dvěma kurty, aby měly i děti možnost v hale hrát tenis. </w:t>
      </w:r>
    </w:p>
    <w:p w:rsidR="00E72DE2" w:rsidRPr="00B829FD" w:rsidRDefault="00E72DE2" w:rsidP="00E72DE2">
      <w:pPr>
        <w:jc w:val="both"/>
      </w:pPr>
      <w:r>
        <w:t>Krytá tenisová hala není prioritou města</w:t>
      </w:r>
      <w:r w:rsidR="00ED70F4">
        <w:t>. V</w:t>
      </w:r>
      <w:r>
        <w:t xml:space="preserve"> současné </w:t>
      </w:r>
      <w:r w:rsidRPr="00B829FD">
        <w:t xml:space="preserve">době </w:t>
      </w:r>
      <w:r w:rsidR="00ED70F4">
        <w:t>je možnost</w:t>
      </w:r>
      <w:r w:rsidRPr="00B829FD">
        <w:t xml:space="preserve"> v areálu </w:t>
      </w:r>
      <w:proofErr w:type="spellStart"/>
      <w:r w:rsidRPr="00B829FD">
        <w:t>Fino</w:t>
      </w:r>
      <w:proofErr w:type="spellEnd"/>
      <w:r w:rsidRPr="00B829FD">
        <w:t xml:space="preserve">-clubu </w:t>
      </w:r>
      <w:r w:rsidR="00ED70F4">
        <w:t xml:space="preserve">využívat </w:t>
      </w:r>
      <w:r w:rsidRPr="00B829FD">
        <w:t>každoročně 2 kurty v</w:t>
      </w:r>
      <w:r w:rsidR="00ED70F4">
        <w:t>e vytápěné</w:t>
      </w:r>
      <w:r w:rsidRPr="00B829FD">
        <w:t> nafukovací hale.</w:t>
      </w:r>
    </w:p>
    <w:p w:rsidR="00C02C34" w:rsidRDefault="00C02C34" w:rsidP="00703DB4"/>
    <w:p w:rsidR="001A1F2B" w:rsidRPr="002939BA" w:rsidRDefault="00E83AAE" w:rsidP="0064353A">
      <w:pPr>
        <w:jc w:val="both"/>
        <w:rPr>
          <w:u w:val="single"/>
        </w:rPr>
      </w:pPr>
      <w:r w:rsidRPr="002939BA">
        <w:rPr>
          <w:u w:val="single"/>
        </w:rPr>
        <w:t>V</w:t>
      </w:r>
      <w:r w:rsidR="001A1F2B" w:rsidRPr="002939BA">
        <w:rPr>
          <w:u w:val="single"/>
        </w:rPr>
        <w:t xml:space="preserve"> rámci výstavby </w:t>
      </w:r>
      <w:r w:rsidRPr="002939BA">
        <w:rPr>
          <w:u w:val="single"/>
        </w:rPr>
        <w:t xml:space="preserve">by bylo vhodné </w:t>
      </w:r>
      <w:r w:rsidR="001A1F2B" w:rsidRPr="002939BA">
        <w:rPr>
          <w:u w:val="single"/>
        </w:rPr>
        <w:t>uvažovat i o regeneraci parku u restaurace “</w:t>
      </w:r>
      <w:proofErr w:type="spellStart"/>
      <w:r w:rsidR="001A1F2B" w:rsidRPr="002939BA">
        <w:rPr>
          <w:u w:val="single"/>
        </w:rPr>
        <w:t>Sokec</w:t>
      </w:r>
      <w:proofErr w:type="spellEnd"/>
      <w:r w:rsidR="001A1F2B" w:rsidRPr="002939BA">
        <w:rPr>
          <w:u w:val="single"/>
        </w:rPr>
        <w:t>”.</w:t>
      </w:r>
    </w:p>
    <w:p w:rsidR="00E83AAE" w:rsidRPr="00E83AAE" w:rsidRDefault="00E83AAE" w:rsidP="0064353A">
      <w:pPr>
        <w:jc w:val="both"/>
        <w:rPr>
          <w:highlight w:val="lightGray"/>
          <w:u w:val="single"/>
        </w:rPr>
      </w:pPr>
      <w:r>
        <w:t xml:space="preserve">Park u restaurace </w:t>
      </w:r>
      <w:r w:rsidR="00ED70F4">
        <w:t>na Sokolovně</w:t>
      </w:r>
      <w:r>
        <w:t xml:space="preserve"> bude rekonstruován společně s celým okolím nové haly.</w:t>
      </w:r>
    </w:p>
    <w:p w:rsidR="001A1F2B" w:rsidRDefault="001A1F2B" w:rsidP="0064353A">
      <w:pPr>
        <w:jc w:val="both"/>
      </w:pPr>
    </w:p>
    <w:p w:rsidR="001A1F2B" w:rsidRPr="002939BA" w:rsidRDefault="00E83AAE" w:rsidP="0064353A">
      <w:pPr>
        <w:jc w:val="both"/>
        <w:rPr>
          <w:u w:val="single"/>
        </w:rPr>
      </w:pPr>
      <w:r w:rsidRPr="002939BA">
        <w:rPr>
          <w:u w:val="single"/>
        </w:rPr>
        <w:lastRenderedPageBreak/>
        <w:t>N</w:t>
      </w:r>
      <w:r w:rsidR="001A1F2B" w:rsidRPr="002939BA">
        <w:rPr>
          <w:u w:val="single"/>
        </w:rPr>
        <w:t>avrhujeme v rámci projektu zachování travnaté plochy mezi tenisovými kurty a zahrádkami a její případné úpravy k tomuto účelu.</w:t>
      </w:r>
    </w:p>
    <w:p w:rsidR="002939BA" w:rsidRDefault="002939BA" w:rsidP="00E83AAE">
      <w:pPr>
        <w:jc w:val="both"/>
      </w:pPr>
      <w:r>
        <w:t>V rámci řešení okolí haly je navrhováno</w:t>
      </w:r>
      <w:r w:rsidR="004921F1">
        <w:t xml:space="preserve"> </w:t>
      </w:r>
      <w:r w:rsidR="00ED70F4">
        <w:t xml:space="preserve">v tomto prostoru </w:t>
      </w:r>
      <w:r w:rsidR="004921F1">
        <w:t>vybudování 2 nových</w:t>
      </w:r>
      <w:r w:rsidR="00ED70F4">
        <w:t xml:space="preserve"> sportovních</w:t>
      </w:r>
      <w:r w:rsidR="004921F1">
        <w:t xml:space="preserve"> ploch, a to</w:t>
      </w:r>
      <w:r>
        <w:t xml:space="preserve"> jedno</w:t>
      </w:r>
      <w:r w:rsidR="00ED70F4">
        <w:t>ho</w:t>
      </w:r>
      <w:r>
        <w:t xml:space="preserve"> antukové</w:t>
      </w:r>
      <w:r w:rsidR="00ED70F4">
        <w:t>ho</w:t>
      </w:r>
      <w:r>
        <w:t xml:space="preserve"> </w:t>
      </w:r>
      <w:r w:rsidR="004921F1">
        <w:t xml:space="preserve">hřiště </w:t>
      </w:r>
      <w:r>
        <w:t>a jedno</w:t>
      </w:r>
      <w:r w:rsidR="00ED70F4">
        <w:t>ho</w:t>
      </w:r>
      <w:r>
        <w:t xml:space="preserve"> víceúčelové</w:t>
      </w:r>
      <w:r w:rsidR="00ED70F4">
        <w:t>ho</w:t>
      </w:r>
      <w:r>
        <w:t xml:space="preserve"> hřiště s umělým povrchem volně přístupné</w:t>
      </w:r>
      <w:r w:rsidR="00ED70F4">
        <w:t>ho</w:t>
      </w:r>
      <w:bookmarkStart w:id="0" w:name="_GoBack"/>
      <w:bookmarkEnd w:id="0"/>
      <w:r>
        <w:t xml:space="preserve"> pro širokou veřejnost.</w:t>
      </w:r>
    </w:p>
    <w:p w:rsidR="001A1F2B" w:rsidRPr="00E83AAE" w:rsidRDefault="001A1F2B" w:rsidP="0064353A">
      <w:pPr>
        <w:jc w:val="both"/>
        <w:rPr>
          <w:highlight w:val="lightGray"/>
          <w:u w:val="single"/>
        </w:rPr>
      </w:pPr>
    </w:p>
    <w:p w:rsidR="00E83AAE" w:rsidRDefault="00E83AAE" w:rsidP="0064353A">
      <w:pPr>
        <w:jc w:val="both"/>
      </w:pPr>
    </w:p>
    <w:sectPr w:rsidR="00E83A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BD5093"/>
    <w:multiLevelType w:val="hybridMultilevel"/>
    <w:tmpl w:val="D2AE0FCE"/>
    <w:lvl w:ilvl="0" w:tplc="505AFA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672196"/>
    <w:multiLevelType w:val="multilevel"/>
    <w:tmpl w:val="60E48284"/>
    <w:styleLink w:val="List0"/>
    <w:lvl w:ilvl="0">
      <w:numFmt w:val="bullet"/>
      <w:lvlText w:val="•"/>
      <w:lvlJc w:val="left"/>
      <w:pPr>
        <w:ind w:left="0" w:firstLine="0"/>
      </w:pPr>
      <w:rPr>
        <w:position w:val="0"/>
      </w:rPr>
    </w:lvl>
    <w:lvl w:ilvl="1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2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3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4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5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6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7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8">
      <w:start w:val="1"/>
      <w:numFmt w:val="bullet"/>
      <w:lvlText w:val="▪"/>
      <w:lvlJc w:val="left"/>
      <w:pPr>
        <w:ind w:left="0" w:firstLine="0"/>
      </w:pPr>
      <w:rPr>
        <w:position w:val="0"/>
      </w:rPr>
    </w:lvl>
  </w:abstractNum>
  <w:abstractNum w:abstractNumId="2">
    <w:nsid w:val="1ADA5099"/>
    <w:multiLevelType w:val="multilevel"/>
    <w:tmpl w:val="66DEBCB2"/>
    <w:lvl w:ilvl="0">
      <w:numFmt w:val="bullet"/>
      <w:lvlText w:val="•"/>
      <w:lvlJc w:val="left"/>
      <w:pPr>
        <w:ind w:left="0" w:firstLine="0"/>
      </w:pPr>
      <w:rPr>
        <w:position w:val="0"/>
      </w:rPr>
    </w:lvl>
    <w:lvl w:ilvl="1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2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3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4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5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6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7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8">
      <w:start w:val="1"/>
      <w:numFmt w:val="bullet"/>
      <w:lvlText w:val="▪"/>
      <w:lvlJc w:val="left"/>
      <w:pPr>
        <w:ind w:left="0" w:firstLine="0"/>
      </w:pPr>
      <w:rPr>
        <w:position w:val="0"/>
      </w:rPr>
    </w:lvl>
  </w:abstractNum>
  <w:abstractNum w:abstractNumId="3">
    <w:nsid w:val="21FE4A8D"/>
    <w:multiLevelType w:val="multilevel"/>
    <w:tmpl w:val="8E689988"/>
    <w:lvl w:ilvl="0">
      <w:numFmt w:val="bullet"/>
      <w:lvlText w:val="•"/>
      <w:lvlJc w:val="left"/>
      <w:pPr>
        <w:ind w:left="0" w:firstLine="0"/>
      </w:pPr>
      <w:rPr>
        <w:position w:val="0"/>
      </w:rPr>
    </w:lvl>
    <w:lvl w:ilvl="1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2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3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4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5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6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7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8">
      <w:start w:val="1"/>
      <w:numFmt w:val="bullet"/>
      <w:lvlText w:val="▪"/>
      <w:lvlJc w:val="left"/>
      <w:pPr>
        <w:ind w:left="0" w:firstLine="0"/>
      </w:pPr>
      <w:rPr>
        <w:position w:val="0"/>
      </w:rPr>
    </w:lvl>
  </w:abstractNum>
  <w:abstractNum w:abstractNumId="4">
    <w:nsid w:val="2E7F04A1"/>
    <w:multiLevelType w:val="multilevel"/>
    <w:tmpl w:val="6928B702"/>
    <w:lvl w:ilvl="0">
      <w:numFmt w:val="bullet"/>
      <w:lvlText w:val="•"/>
      <w:lvlJc w:val="left"/>
      <w:pPr>
        <w:ind w:left="0" w:firstLine="0"/>
      </w:pPr>
      <w:rPr>
        <w:position w:val="0"/>
      </w:rPr>
    </w:lvl>
    <w:lvl w:ilvl="1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2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3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4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5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6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7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8">
      <w:start w:val="1"/>
      <w:numFmt w:val="bullet"/>
      <w:lvlText w:val="▪"/>
      <w:lvlJc w:val="left"/>
      <w:pPr>
        <w:ind w:left="0" w:firstLine="0"/>
      </w:pPr>
      <w:rPr>
        <w:position w:val="0"/>
      </w:rPr>
    </w:lvl>
  </w:abstractNum>
  <w:abstractNum w:abstractNumId="5">
    <w:nsid w:val="2EAE784B"/>
    <w:multiLevelType w:val="hybridMultilevel"/>
    <w:tmpl w:val="3ABC95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B304F"/>
    <w:multiLevelType w:val="multilevel"/>
    <w:tmpl w:val="F7308C18"/>
    <w:lvl w:ilvl="0">
      <w:numFmt w:val="bullet"/>
      <w:lvlText w:val="•"/>
      <w:lvlJc w:val="left"/>
      <w:pPr>
        <w:ind w:left="0" w:firstLine="0"/>
      </w:pPr>
      <w:rPr>
        <w:position w:val="0"/>
      </w:rPr>
    </w:lvl>
    <w:lvl w:ilvl="1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2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3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4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5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6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7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8">
      <w:start w:val="1"/>
      <w:numFmt w:val="bullet"/>
      <w:lvlText w:val="▪"/>
      <w:lvlJc w:val="left"/>
      <w:pPr>
        <w:ind w:left="0" w:firstLine="0"/>
      </w:pPr>
      <w:rPr>
        <w:position w:val="0"/>
      </w:rPr>
    </w:lvl>
  </w:abstractNum>
  <w:abstractNum w:abstractNumId="7">
    <w:nsid w:val="43123D0A"/>
    <w:multiLevelType w:val="multilevel"/>
    <w:tmpl w:val="EA4E48E8"/>
    <w:lvl w:ilvl="0">
      <w:numFmt w:val="bullet"/>
      <w:lvlText w:val="•"/>
      <w:lvlJc w:val="left"/>
      <w:pPr>
        <w:ind w:left="0" w:firstLine="0"/>
      </w:pPr>
      <w:rPr>
        <w:position w:val="0"/>
      </w:rPr>
    </w:lvl>
    <w:lvl w:ilvl="1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2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3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4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5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6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7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8">
      <w:start w:val="1"/>
      <w:numFmt w:val="bullet"/>
      <w:lvlText w:val="▪"/>
      <w:lvlJc w:val="left"/>
      <w:pPr>
        <w:ind w:left="0" w:firstLine="0"/>
      </w:pPr>
      <w:rPr>
        <w:position w:val="0"/>
      </w:rPr>
    </w:lvl>
  </w:abstractNum>
  <w:abstractNum w:abstractNumId="8">
    <w:nsid w:val="43332DA4"/>
    <w:multiLevelType w:val="multilevel"/>
    <w:tmpl w:val="304A0746"/>
    <w:lvl w:ilvl="0">
      <w:numFmt w:val="bullet"/>
      <w:lvlText w:val="•"/>
      <w:lvlJc w:val="left"/>
      <w:pPr>
        <w:ind w:left="0" w:firstLine="0"/>
      </w:pPr>
      <w:rPr>
        <w:position w:val="0"/>
      </w:rPr>
    </w:lvl>
    <w:lvl w:ilvl="1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2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3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4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5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6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7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8">
      <w:start w:val="1"/>
      <w:numFmt w:val="bullet"/>
      <w:lvlText w:val="▪"/>
      <w:lvlJc w:val="left"/>
      <w:pPr>
        <w:ind w:left="0" w:firstLine="0"/>
      </w:pPr>
      <w:rPr>
        <w:position w:val="0"/>
      </w:rPr>
    </w:lvl>
  </w:abstractNum>
  <w:abstractNum w:abstractNumId="9">
    <w:nsid w:val="4D0204BC"/>
    <w:multiLevelType w:val="hybridMultilevel"/>
    <w:tmpl w:val="A88EBB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D80BAF"/>
    <w:multiLevelType w:val="hybridMultilevel"/>
    <w:tmpl w:val="3ABC95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4D1D1B"/>
    <w:multiLevelType w:val="multilevel"/>
    <w:tmpl w:val="7DE068DE"/>
    <w:lvl w:ilvl="0">
      <w:numFmt w:val="bullet"/>
      <w:lvlText w:val="•"/>
      <w:lvlJc w:val="left"/>
      <w:pPr>
        <w:ind w:left="0" w:firstLine="0"/>
      </w:pPr>
      <w:rPr>
        <w:position w:val="0"/>
      </w:rPr>
    </w:lvl>
    <w:lvl w:ilvl="1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2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3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4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5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6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7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8">
      <w:start w:val="1"/>
      <w:numFmt w:val="bullet"/>
      <w:lvlText w:val="▪"/>
      <w:lvlJc w:val="left"/>
      <w:pPr>
        <w:ind w:left="0" w:firstLine="0"/>
      </w:pPr>
      <w:rPr>
        <w:position w:val="0"/>
      </w:rPr>
    </w:lvl>
  </w:abstractNum>
  <w:abstractNum w:abstractNumId="12">
    <w:nsid w:val="74C041E6"/>
    <w:multiLevelType w:val="multilevel"/>
    <w:tmpl w:val="97B217E8"/>
    <w:lvl w:ilvl="0">
      <w:numFmt w:val="bullet"/>
      <w:lvlText w:val="•"/>
      <w:lvlJc w:val="left"/>
      <w:pPr>
        <w:ind w:left="0" w:firstLine="0"/>
      </w:pPr>
      <w:rPr>
        <w:position w:val="0"/>
      </w:rPr>
    </w:lvl>
    <w:lvl w:ilvl="1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2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3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4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5">
      <w:start w:val="1"/>
      <w:numFmt w:val="bullet"/>
      <w:lvlText w:val="▪"/>
      <w:lvlJc w:val="left"/>
      <w:pPr>
        <w:ind w:left="0" w:firstLine="0"/>
      </w:pPr>
      <w:rPr>
        <w:position w:val="0"/>
      </w:rPr>
    </w:lvl>
    <w:lvl w:ilvl="6">
      <w:start w:val="1"/>
      <w:numFmt w:val="bullet"/>
      <w:lvlText w:val="•"/>
      <w:lvlJc w:val="left"/>
      <w:pPr>
        <w:ind w:left="0" w:firstLine="0"/>
      </w:pPr>
      <w:rPr>
        <w:position w:val="0"/>
      </w:rPr>
    </w:lvl>
    <w:lvl w:ilvl="7">
      <w:start w:val="1"/>
      <w:numFmt w:val="bullet"/>
      <w:lvlText w:val="o"/>
      <w:lvlJc w:val="left"/>
      <w:pPr>
        <w:ind w:left="0" w:firstLine="0"/>
      </w:pPr>
      <w:rPr>
        <w:position w:val="0"/>
      </w:rPr>
    </w:lvl>
    <w:lvl w:ilvl="8">
      <w:start w:val="1"/>
      <w:numFmt w:val="bullet"/>
      <w:lvlText w:val="▪"/>
      <w:lvlJc w:val="left"/>
      <w:pPr>
        <w:ind w:left="0" w:firstLine="0"/>
      </w:pPr>
      <w:rPr>
        <w:position w:val="0"/>
      </w:rPr>
    </w:lvl>
  </w:abstractNum>
  <w:num w:numId="1">
    <w:abstractNumId w:val="12"/>
  </w:num>
  <w:num w:numId="2">
    <w:abstractNumId w:val="8"/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11"/>
  </w:num>
  <w:num w:numId="8">
    <w:abstractNumId w:val="6"/>
  </w:num>
  <w:num w:numId="9">
    <w:abstractNumId w:val="1"/>
  </w:num>
  <w:num w:numId="10">
    <w:abstractNumId w:val="1"/>
  </w:num>
  <w:num w:numId="11">
    <w:abstractNumId w:val="9"/>
  </w:num>
  <w:num w:numId="12">
    <w:abstractNumId w:val="5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539"/>
    <w:rsid w:val="00000667"/>
    <w:rsid w:val="00000F98"/>
    <w:rsid w:val="00002517"/>
    <w:rsid w:val="00003796"/>
    <w:rsid w:val="00003B06"/>
    <w:rsid w:val="00004776"/>
    <w:rsid w:val="0000563A"/>
    <w:rsid w:val="000067FC"/>
    <w:rsid w:val="00006A53"/>
    <w:rsid w:val="00006EBC"/>
    <w:rsid w:val="0000742F"/>
    <w:rsid w:val="00011C12"/>
    <w:rsid w:val="0001334C"/>
    <w:rsid w:val="00013A06"/>
    <w:rsid w:val="00014E66"/>
    <w:rsid w:val="00015B80"/>
    <w:rsid w:val="00015FE9"/>
    <w:rsid w:val="00017351"/>
    <w:rsid w:val="00017FA2"/>
    <w:rsid w:val="000201CC"/>
    <w:rsid w:val="00021C77"/>
    <w:rsid w:val="000239C8"/>
    <w:rsid w:val="00024871"/>
    <w:rsid w:val="00025ED1"/>
    <w:rsid w:val="00026514"/>
    <w:rsid w:val="00030C0C"/>
    <w:rsid w:val="0003136D"/>
    <w:rsid w:val="000316D0"/>
    <w:rsid w:val="0003408E"/>
    <w:rsid w:val="00035D3D"/>
    <w:rsid w:val="00036F0B"/>
    <w:rsid w:val="00037DF5"/>
    <w:rsid w:val="00037FF3"/>
    <w:rsid w:val="000470FF"/>
    <w:rsid w:val="00055137"/>
    <w:rsid w:val="000567BF"/>
    <w:rsid w:val="00056D03"/>
    <w:rsid w:val="00057307"/>
    <w:rsid w:val="00061464"/>
    <w:rsid w:val="000645D8"/>
    <w:rsid w:val="0006549F"/>
    <w:rsid w:val="000658AE"/>
    <w:rsid w:val="00065EF8"/>
    <w:rsid w:val="00065F3A"/>
    <w:rsid w:val="000664B0"/>
    <w:rsid w:val="000675EC"/>
    <w:rsid w:val="00071761"/>
    <w:rsid w:val="00071FD9"/>
    <w:rsid w:val="0007284A"/>
    <w:rsid w:val="00073390"/>
    <w:rsid w:val="00073C65"/>
    <w:rsid w:val="0008078D"/>
    <w:rsid w:val="000807F7"/>
    <w:rsid w:val="0008420C"/>
    <w:rsid w:val="0008452F"/>
    <w:rsid w:val="00086A09"/>
    <w:rsid w:val="00093C6C"/>
    <w:rsid w:val="00096084"/>
    <w:rsid w:val="0009641E"/>
    <w:rsid w:val="0009684A"/>
    <w:rsid w:val="000A358F"/>
    <w:rsid w:val="000A4338"/>
    <w:rsid w:val="000A5E02"/>
    <w:rsid w:val="000A635E"/>
    <w:rsid w:val="000A6C33"/>
    <w:rsid w:val="000A764A"/>
    <w:rsid w:val="000A7C58"/>
    <w:rsid w:val="000B100D"/>
    <w:rsid w:val="000B20A8"/>
    <w:rsid w:val="000B2717"/>
    <w:rsid w:val="000B4C64"/>
    <w:rsid w:val="000B606F"/>
    <w:rsid w:val="000C0952"/>
    <w:rsid w:val="000C1643"/>
    <w:rsid w:val="000C2A8B"/>
    <w:rsid w:val="000C504D"/>
    <w:rsid w:val="000C5B1F"/>
    <w:rsid w:val="000D5A7A"/>
    <w:rsid w:val="000D6B4E"/>
    <w:rsid w:val="000E2FA7"/>
    <w:rsid w:val="000E35B2"/>
    <w:rsid w:val="000E3671"/>
    <w:rsid w:val="000E4F42"/>
    <w:rsid w:val="000E5949"/>
    <w:rsid w:val="000E72F2"/>
    <w:rsid w:val="000F0A0A"/>
    <w:rsid w:val="000F0B3B"/>
    <w:rsid w:val="000F1158"/>
    <w:rsid w:val="000F2FFA"/>
    <w:rsid w:val="000F4DD0"/>
    <w:rsid w:val="000F5450"/>
    <w:rsid w:val="000F54E5"/>
    <w:rsid w:val="0010097B"/>
    <w:rsid w:val="00100FCC"/>
    <w:rsid w:val="001054F8"/>
    <w:rsid w:val="00105D38"/>
    <w:rsid w:val="0010625E"/>
    <w:rsid w:val="00106B1A"/>
    <w:rsid w:val="00110FBA"/>
    <w:rsid w:val="00114618"/>
    <w:rsid w:val="00115900"/>
    <w:rsid w:val="001179BB"/>
    <w:rsid w:val="00117D18"/>
    <w:rsid w:val="0012061B"/>
    <w:rsid w:val="00120B41"/>
    <w:rsid w:val="001220B3"/>
    <w:rsid w:val="00122ACC"/>
    <w:rsid w:val="00125C5F"/>
    <w:rsid w:val="00126115"/>
    <w:rsid w:val="00126F36"/>
    <w:rsid w:val="001313EA"/>
    <w:rsid w:val="00131601"/>
    <w:rsid w:val="001321D7"/>
    <w:rsid w:val="00132512"/>
    <w:rsid w:val="001369EC"/>
    <w:rsid w:val="00140929"/>
    <w:rsid w:val="00141F7F"/>
    <w:rsid w:val="001440DD"/>
    <w:rsid w:val="00144221"/>
    <w:rsid w:val="0014477C"/>
    <w:rsid w:val="00144F69"/>
    <w:rsid w:val="001451BF"/>
    <w:rsid w:val="00147B22"/>
    <w:rsid w:val="00151A18"/>
    <w:rsid w:val="00152FEC"/>
    <w:rsid w:val="00153259"/>
    <w:rsid w:val="001532B0"/>
    <w:rsid w:val="00153400"/>
    <w:rsid w:val="00153BF8"/>
    <w:rsid w:val="0015519F"/>
    <w:rsid w:val="00155621"/>
    <w:rsid w:val="00156B44"/>
    <w:rsid w:val="0016122E"/>
    <w:rsid w:val="00161B7D"/>
    <w:rsid w:val="001640BF"/>
    <w:rsid w:val="00165C46"/>
    <w:rsid w:val="00165FB4"/>
    <w:rsid w:val="00167BE2"/>
    <w:rsid w:val="001711F0"/>
    <w:rsid w:val="0017434F"/>
    <w:rsid w:val="00174E59"/>
    <w:rsid w:val="001755A2"/>
    <w:rsid w:val="00176176"/>
    <w:rsid w:val="00177635"/>
    <w:rsid w:val="00180867"/>
    <w:rsid w:val="00180B64"/>
    <w:rsid w:val="00180F59"/>
    <w:rsid w:val="0018189B"/>
    <w:rsid w:val="00185074"/>
    <w:rsid w:val="001874A0"/>
    <w:rsid w:val="0019022F"/>
    <w:rsid w:val="00190577"/>
    <w:rsid w:val="00192FD9"/>
    <w:rsid w:val="001943D2"/>
    <w:rsid w:val="00195CB3"/>
    <w:rsid w:val="00196791"/>
    <w:rsid w:val="0019711F"/>
    <w:rsid w:val="001A1F2B"/>
    <w:rsid w:val="001A3F23"/>
    <w:rsid w:val="001A43AD"/>
    <w:rsid w:val="001A5E52"/>
    <w:rsid w:val="001A66EF"/>
    <w:rsid w:val="001B0130"/>
    <w:rsid w:val="001B1F7F"/>
    <w:rsid w:val="001B2CC0"/>
    <w:rsid w:val="001B35EC"/>
    <w:rsid w:val="001B40C1"/>
    <w:rsid w:val="001B4934"/>
    <w:rsid w:val="001B4AC0"/>
    <w:rsid w:val="001B5783"/>
    <w:rsid w:val="001B67A6"/>
    <w:rsid w:val="001B727A"/>
    <w:rsid w:val="001C0512"/>
    <w:rsid w:val="001C2182"/>
    <w:rsid w:val="001C3B49"/>
    <w:rsid w:val="001C4E24"/>
    <w:rsid w:val="001C6B32"/>
    <w:rsid w:val="001C72B0"/>
    <w:rsid w:val="001C79D5"/>
    <w:rsid w:val="001D4C6B"/>
    <w:rsid w:val="001D6427"/>
    <w:rsid w:val="001D70C8"/>
    <w:rsid w:val="001E7761"/>
    <w:rsid w:val="001E79E9"/>
    <w:rsid w:val="001F026C"/>
    <w:rsid w:val="001F3A3B"/>
    <w:rsid w:val="001F6BBC"/>
    <w:rsid w:val="001F6D11"/>
    <w:rsid w:val="00200ADF"/>
    <w:rsid w:val="00200C1D"/>
    <w:rsid w:val="00201286"/>
    <w:rsid w:val="00205329"/>
    <w:rsid w:val="002056A9"/>
    <w:rsid w:val="002113E9"/>
    <w:rsid w:val="002122B4"/>
    <w:rsid w:val="002130AF"/>
    <w:rsid w:val="00213F86"/>
    <w:rsid w:val="002158E4"/>
    <w:rsid w:val="002161A1"/>
    <w:rsid w:val="00217E6B"/>
    <w:rsid w:val="00217EA3"/>
    <w:rsid w:val="00223B2A"/>
    <w:rsid w:val="0022464E"/>
    <w:rsid w:val="00226870"/>
    <w:rsid w:val="002271BC"/>
    <w:rsid w:val="00231EEA"/>
    <w:rsid w:val="002326FD"/>
    <w:rsid w:val="00233912"/>
    <w:rsid w:val="00233CB0"/>
    <w:rsid w:val="002345A4"/>
    <w:rsid w:val="00234C2B"/>
    <w:rsid w:val="002354A5"/>
    <w:rsid w:val="002354D5"/>
    <w:rsid w:val="00236063"/>
    <w:rsid w:val="00237E6B"/>
    <w:rsid w:val="00242B28"/>
    <w:rsid w:val="0024300F"/>
    <w:rsid w:val="002457FF"/>
    <w:rsid w:val="00247C29"/>
    <w:rsid w:val="0025002D"/>
    <w:rsid w:val="00252A41"/>
    <w:rsid w:val="00253688"/>
    <w:rsid w:val="00253B99"/>
    <w:rsid w:val="002544B2"/>
    <w:rsid w:val="0025674C"/>
    <w:rsid w:val="002569C7"/>
    <w:rsid w:val="002614D1"/>
    <w:rsid w:val="00262A0B"/>
    <w:rsid w:val="00263A25"/>
    <w:rsid w:val="002647AA"/>
    <w:rsid w:val="00264B7B"/>
    <w:rsid w:val="0026557C"/>
    <w:rsid w:val="002662B7"/>
    <w:rsid w:val="00267D1A"/>
    <w:rsid w:val="00271790"/>
    <w:rsid w:val="00272ED3"/>
    <w:rsid w:val="0027474B"/>
    <w:rsid w:val="00276E85"/>
    <w:rsid w:val="002770ED"/>
    <w:rsid w:val="00277719"/>
    <w:rsid w:val="0027796F"/>
    <w:rsid w:val="00277CA3"/>
    <w:rsid w:val="0028046C"/>
    <w:rsid w:val="00282B12"/>
    <w:rsid w:val="00285530"/>
    <w:rsid w:val="002855FF"/>
    <w:rsid w:val="00287E6E"/>
    <w:rsid w:val="002911D2"/>
    <w:rsid w:val="00293334"/>
    <w:rsid w:val="002936D6"/>
    <w:rsid w:val="002939BA"/>
    <w:rsid w:val="00293E4A"/>
    <w:rsid w:val="002941C7"/>
    <w:rsid w:val="00295A24"/>
    <w:rsid w:val="00296099"/>
    <w:rsid w:val="0029683F"/>
    <w:rsid w:val="002968EB"/>
    <w:rsid w:val="002A11C6"/>
    <w:rsid w:val="002A6E14"/>
    <w:rsid w:val="002A76C8"/>
    <w:rsid w:val="002A7B79"/>
    <w:rsid w:val="002B126F"/>
    <w:rsid w:val="002B1C16"/>
    <w:rsid w:val="002B3773"/>
    <w:rsid w:val="002B4DBE"/>
    <w:rsid w:val="002B4F2D"/>
    <w:rsid w:val="002B5DA9"/>
    <w:rsid w:val="002B7B74"/>
    <w:rsid w:val="002B7C97"/>
    <w:rsid w:val="002B7FAA"/>
    <w:rsid w:val="002C1779"/>
    <w:rsid w:val="002C2597"/>
    <w:rsid w:val="002C2DBD"/>
    <w:rsid w:val="002C3985"/>
    <w:rsid w:val="002D0254"/>
    <w:rsid w:val="002D1946"/>
    <w:rsid w:val="002D1C7F"/>
    <w:rsid w:val="002D2B3F"/>
    <w:rsid w:val="002D3687"/>
    <w:rsid w:val="002D4861"/>
    <w:rsid w:val="002D74EB"/>
    <w:rsid w:val="002E0535"/>
    <w:rsid w:val="002E05C6"/>
    <w:rsid w:val="002E0CFE"/>
    <w:rsid w:val="002E1E9B"/>
    <w:rsid w:val="002E25D3"/>
    <w:rsid w:val="002E53D4"/>
    <w:rsid w:val="002E6539"/>
    <w:rsid w:val="002F027F"/>
    <w:rsid w:val="002F1005"/>
    <w:rsid w:val="002F1E8E"/>
    <w:rsid w:val="002F3121"/>
    <w:rsid w:val="00300072"/>
    <w:rsid w:val="003045A4"/>
    <w:rsid w:val="00306BF6"/>
    <w:rsid w:val="00307CF6"/>
    <w:rsid w:val="0031116B"/>
    <w:rsid w:val="003141FB"/>
    <w:rsid w:val="00314CD1"/>
    <w:rsid w:val="00315DFC"/>
    <w:rsid w:val="00316ECA"/>
    <w:rsid w:val="0031711F"/>
    <w:rsid w:val="003213C6"/>
    <w:rsid w:val="0032173D"/>
    <w:rsid w:val="00322364"/>
    <w:rsid w:val="00324679"/>
    <w:rsid w:val="003254EC"/>
    <w:rsid w:val="00326B85"/>
    <w:rsid w:val="003273FC"/>
    <w:rsid w:val="00327AD5"/>
    <w:rsid w:val="00331E9B"/>
    <w:rsid w:val="00336952"/>
    <w:rsid w:val="00337443"/>
    <w:rsid w:val="0033754E"/>
    <w:rsid w:val="003375C5"/>
    <w:rsid w:val="00341BC4"/>
    <w:rsid w:val="0034204B"/>
    <w:rsid w:val="00342900"/>
    <w:rsid w:val="00344FA4"/>
    <w:rsid w:val="0034731C"/>
    <w:rsid w:val="00351647"/>
    <w:rsid w:val="00352D0C"/>
    <w:rsid w:val="0035330C"/>
    <w:rsid w:val="0035534C"/>
    <w:rsid w:val="00355EF7"/>
    <w:rsid w:val="003565C9"/>
    <w:rsid w:val="0036088B"/>
    <w:rsid w:val="00360E8E"/>
    <w:rsid w:val="00361C16"/>
    <w:rsid w:val="00362B68"/>
    <w:rsid w:val="00363560"/>
    <w:rsid w:val="00363802"/>
    <w:rsid w:val="0036380F"/>
    <w:rsid w:val="0036403A"/>
    <w:rsid w:val="003646C3"/>
    <w:rsid w:val="00366C38"/>
    <w:rsid w:val="0037088E"/>
    <w:rsid w:val="00373E7D"/>
    <w:rsid w:val="00374403"/>
    <w:rsid w:val="003757DC"/>
    <w:rsid w:val="003759FC"/>
    <w:rsid w:val="003774C9"/>
    <w:rsid w:val="00377AFA"/>
    <w:rsid w:val="0038044B"/>
    <w:rsid w:val="00381A15"/>
    <w:rsid w:val="00382FBE"/>
    <w:rsid w:val="0038319C"/>
    <w:rsid w:val="003840F4"/>
    <w:rsid w:val="003841F2"/>
    <w:rsid w:val="003851A7"/>
    <w:rsid w:val="0039222F"/>
    <w:rsid w:val="0039322A"/>
    <w:rsid w:val="0039356B"/>
    <w:rsid w:val="00393AE9"/>
    <w:rsid w:val="003940FE"/>
    <w:rsid w:val="0039560D"/>
    <w:rsid w:val="003957F1"/>
    <w:rsid w:val="0039624D"/>
    <w:rsid w:val="0039736F"/>
    <w:rsid w:val="003A2753"/>
    <w:rsid w:val="003A41A8"/>
    <w:rsid w:val="003A54D6"/>
    <w:rsid w:val="003B0CCE"/>
    <w:rsid w:val="003B178B"/>
    <w:rsid w:val="003B30A9"/>
    <w:rsid w:val="003B325D"/>
    <w:rsid w:val="003B78F8"/>
    <w:rsid w:val="003C0014"/>
    <w:rsid w:val="003C06BB"/>
    <w:rsid w:val="003C108C"/>
    <w:rsid w:val="003C165D"/>
    <w:rsid w:val="003C1786"/>
    <w:rsid w:val="003C3D65"/>
    <w:rsid w:val="003C78F9"/>
    <w:rsid w:val="003D081D"/>
    <w:rsid w:val="003D19E6"/>
    <w:rsid w:val="003D20AD"/>
    <w:rsid w:val="003D3EBE"/>
    <w:rsid w:val="003D787C"/>
    <w:rsid w:val="003E3BF4"/>
    <w:rsid w:val="003E4230"/>
    <w:rsid w:val="003E4293"/>
    <w:rsid w:val="003E5761"/>
    <w:rsid w:val="003E653E"/>
    <w:rsid w:val="003E6B34"/>
    <w:rsid w:val="003E746A"/>
    <w:rsid w:val="003E7818"/>
    <w:rsid w:val="003E7910"/>
    <w:rsid w:val="003E7AF1"/>
    <w:rsid w:val="003E7FE2"/>
    <w:rsid w:val="003F0C94"/>
    <w:rsid w:val="003F0DA8"/>
    <w:rsid w:val="003F161A"/>
    <w:rsid w:val="003F1B5D"/>
    <w:rsid w:val="003F4908"/>
    <w:rsid w:val="003F6271"/>
    <w:rsid w:val="00403037"/>
    <w:rsid w:val="00404067"/>
    <w:rsid w:val="00406E84"/>
    <w:rsid w:val="004076D5"/>
    <w:rsid w:val="00407E91"/>
    <w:rsid w:val="004123D2"/>
    <w:rsid w:val="00412D12"/>
    <w:rsid w:val="00413393"/>
    <w:rsid w:val="00413494"/>
    <w:rsid w:val="00413E8F"/>
    <w:rsid w:val="004142C5"/>
    <w:rsid w:val="0041565A"/>
    <w:rsid w:val="00416155"/>
    <w:rsid w:val="00416B79"/>
    <w:rsid w:val="004175A8"/>
    <w:rsid w:val="00417D93"/>
    <w:rsid w:val="00421220"/>
    <w:rsid w:val="00421AC9"/>
    <w:rsid w:val="00424BE4"/>
    <w:rsid w:val="00425275"/>
    <w:rsid w:val="00425AAD"/>
    <w:rsid w:val="004279C5"/>
    <w:rsid w:val="00430329"/>
    <w:rsid w:val="00433854"/>
    <w:rsid w:val="004354CE"/>
    <w:rsid w:val="0043780F"/>
    <w:rsid w:val="0044024D"/>
    <w:rsid w:val="00440448"/>
    <w:rsid w:val="004406E3"/>
    <w:rsid w:val="00442171"/>
    <w:rsid w:val="00442263"/>
    <w:rsid w:val="00442ED0"/>
    <w:rsid w:val="00442F4D"/>
    <w:rsid w:val="0044367C"/>
    <w:rsid w:val="004446F7"/>
    <w:rsid w:val="00444BDC"/>
    <w:rsid w:val="00447A68"/>
    <w:rsid w:val="00450A08"/>
    <w:rsid w:val="00450F5E"/>
    <w:rsid w:val="00453682"/>
    <w:rsid w:val="00454783"/>
    <w:rsid w:val="00454C47"/>
    <w:rsid w:val="0045623D"/>
    <w:rsid w:val="004602BA"/>
    <w:rsid w:val="004605C9"/>
    <w:rsid w:val="0046091A"/>
    <w:rsid w:val="0046103E"/>
    <w:rsid w:val="00461456"/>
    <w:rsid w:val="004621FA"/>
    <w:rsid w:val="0046397E"/>
    <w:rsid w:val="00465EC9"/>
    <w:rsid w:val="004674E7"/>
    <w:rsid w:val="00471268"/>
    <w:rsid w:val="00475B29"/>
    <w:rsid w:val="00480ADA"/>
    <w:rsid w:val="004820F4"/>
    <w:rsid w:val="00483DA6"/>
    <w:rsid w:val="004841C7"/>
    <w:rsid w:val="00484EF8"/>
    <w:rsid w:val="004850C4"/>
    <w:rsid w:val="004864A3"/>
    <w:rsid w:val="004872E7"/>
    <w:rsid w:val="004908EF"/>
    <w:rsid w:val="00490CB2"/>
    <w:rsid w:val="004921F1"/>
    <w:rsid w:val="00492B4C"/>
    <w:rsid w:val="00493F3E"/>
    <w:rsid w:val="004955D2"/>
    <w:rsid w:val="00495BDA"/>
    <w:rsid w:val="004A05C3"/>
    <w:rsid w:val="004A1FA5"/>
    <w:rsid w:val="004A78AC"/>
    <w:rsid w:val="004A7EB3"/>
    <w:rsid w:val="004B1530"/>
    <w:rsid w:val="004B15D2"/>
    <w:rsid w:val="004B5552"/>
    <w:rsid w:val="004B586D"/>
    <w:rsid w:val="004B5B0F"/>
    <w:rsid w:val="004B66D6"/>
    <w:rsid w:val="004B6A40"/>
    <w:rsid w:val="004B712B"/>
    <w:rsid w:val="004C668D"/>
    <w:rsid w:val="004C68E0"/>
    <w:rsid w:val="004D0E17"/>
    <w:rsid w:val="004D27AF"/>
    <w:rsid w:val="004D32CB"/>
    <w:rsid w:val="004D33A7"/>
    <w:rsid w:val="004D65E1"/>
    <w:rsid w:val="004E1559"/>
    <w:rsid w:val="004E34D2"/>
    <w:rsid w:val="004E62C9"/>
    <w:rsid w:val="004E6805"/>
    <w:rsid w:val="004E6F42"/>
    <w:rsid w:val="004E7A7F"/>
    <w:rsid w:val="004F16E7"/>
    <w:rsid w:val="004F3B3F"/>
    <w:rsid w:val="00500873"/>
    <w:rsid w:val="00500C80"/>
    <w:rsid w:val="00500D39"/>
    <w:rsid w:val="00502DD0"/>
    <w:rsid w:val="00503206"/>
    <w:rsid w:val="0050577E"/>
    <w:rsid w:val="005104C4"/>
    <w:rsid w:val="00510CC3"/>
    <w:rsid w:val="00511C18"/>
    <w:rsid w:val="00511EA4"/>
    <w:rsid w:val="00512209"/>
    <w:rsid w:val="00514C37"/>
    <w:rsid w:val="00515E85"/>
    <w:rsid w:val="00516F11"/>
    <w:rsid w:val="005201F6"/>
    <w:rsid w:val="00520A9A"/>
    <w:rsid w:val="00524C23"/>
    <w:rsid w:val="00524F85"/>
    <w:rsid w:val="005255E8"/>
    <w:rsid w:val="0053160F"/>
    <w:rsid w:val="00531939"/>
    <w:rsid w:val="00532839"/>
    <w:rsid w:val="00532DC6"/>
    <w:rsid w:val="00532F1C"/>
    <w:rsid w:val="00533489"/>
    <w:rsid w:val="00533FA4"/>
    <w:rsid w:val="00536A86"/>
    <w:rsid w:val="00537B92"/>
    <w:rsid w:val="00541915"/>
    <w:rsid w:val="00541F1B"/>
    <w:rsid w:val="00544003"/>
    <w:rsid w:val="00544819"/>
    <w:rsid w:val="005463B2"/>
    <w:rsid w:val="005479AC"/>
    <w:rsid w:val="00550571"/>
    <w:rsid w:val="005539D9"/>
    <w:rsid w:val="005549FA"/>
    <w:rsid w:val="00555592"/>
    <w:rsid w:val="0055597E"/>
    <w:rsid w:val="00556C45"/>
    <w:rsid w:val="00556E8A"/>
    <w:rsid w:val="0055731C"/>
    <w:rsid w:val="00561490"/>
    <w:rsid w:val="0056234E"/>
    <w:rsid w:val="0056378B"/>
    <w:rsid w:val="00565361"/>
    <w:rsid w:val="00570D2F"/>
    <w:rsid w:val="00573C52"/>
    <w:rsid w:val="00573E78"/>
    <w:rsid w:val="0057574F"/>
    <w:rsid w:val="00575950"/>
    <w:rsid w:val="00575D82"/>
    <w:rsid w:val="00575FB6"/>
    <w:rsid w:val="0057781A"/>
    <w:rsid w:val="00577CF7"/>
    <w:rsid w:val="00581A0C"/>
    <w:rsid w:val="0058420D"/>
    <w:rsid w:val="005911BC"/>
    <w:rsid w:val="005966E0"/>
    <w:rsid w:val="00596F22"/>
    <w:rsid w:val="0059793B"/>
    <w:rsid w:val="00597E26"/>
    <w:rsid w:val="005A256E"/>
    <w:rsid w:val="005A2C44"/>
    <w:rsid w:val="005A7604"/>
    <w:rsid w:val="005A7818"/>
    <w:rsid w:val="005B0A11"/>
    <w:rsid w:val="005B0BFA"/>
    <w:rsid w:val="005B0E45"/>
    <w:rsid w:val="005B284F"/>
    <w:rsid w:val="005B6AEE"/>
    <w:rsid w:val="005B70A1"/>
    <w:rsid w:val="005B7254"/>
    <w:rsid w:val="005C01F2"/>
    <w:rsid w:val="005C0C3D"/>
    <w:rsid w:val="005C1FED"/>
    <w:rsid w:val="005C4309"/>
    <w:rsid w:val="005C5212"/>
    <w:rsid w:val="005C600E"/>
    <w:rsid w:val="005C7534"/>
    <w:rsid w:val="005C7598"/>
    <w:rsid w:val="005D34A7"/>
    <w:rsid w:val="005D3A77"/>
    <w:rsid w:val="005D55FC"/>
    <w:rsid w:val="005D6D7C"/>
    <w:rsid w:val="005D700B"/>
    <w:rsid w:val="005D7E25"/>
    <w:rsid w:val="005E2915"/>
    <w:rsid w:val="005E367B"/>
    <w:rsid w:val="005E59E9"/>
    <w:rsid w:val="005E5ACF"/>
    <w:rsid w:val="005E671C"/>
    <w:rsid w:val="005E78E1"/>
    <w:rsid w:val="005F1611"/>
    <w:rsid w:val="005F5C30"/>
    <w:rsid w:val="005F7622"/>
    <w:rsid w:val="00600A87"/>
    <w:rsid w:val="00610B86"/>
    <w:rsid w:val="00611787"/>
    <w:rsid w:val="006122A6"/>
    <w:rsid w:val="00615187"/>
    <w:rsid w:val="00615C31"/>
    <w:rsid w:val="00620814"/>
    <w:rsid w:val="00621395"/>
    <w:rsid w:val="00622DFE"/>
    <w:rsid w:val="00623AB4"/>
    <w:rsid w:val="0062553E"/>
    <w:rsid w:val="00626697"/>
    <w:rsid w:val="00626D56"/>
    <w:rsid w:val="006276CC"/>
    <w:rsid w:val="00632313"/>
    <w:rsid w:val="006324BB"/>
    <w:rsid w:val="0063390A"/>
    <w:rsid w:val="00633E80"/>
    <w:rsid w:val="00634705"/>
    <w:rsid w:val="00636577"/>
    <w:rsid w:val="00637F90"/>
    <w:rsid w:val="00640AE7"/>
    <w:rsid w:val="0064287E"/>
    <w:rsid w:val="0064353A"/>
    <w:rsid w:val="0064366A"/>
    <w:rsid w:val="006477A2"/>
    <w:rsid w:val="0065020F"/>
    <w:rsid w:val="006520EA"/>
    <w:rsid w:val="00652472"/>
    <w:rsid w:val="00652990"/>
    <w:rsid w:val="00655608"/>
    <w:rsid w:val="0065605C"/>
    <w:rsid w:val="006569DE"/>
    <w:rsid w:val="00656CB7"/>
    <w:rsid w:val="006577A2"/>
    <w:rsid w:val="006621A0"/>
    <w:rsid w:val="006631F8"/>
    <w:rsid w:val="00663610"/>
    <w:rsid w:val="00665107"/>
    <w:rsid w:val="006700CF"/>
    <w:rsid w:val="006710F0"/>
    <w:rsid w:val="006715EC"/>
    <w:rsid w:val="00671904"/>
    <w:rsid w:val="00674209"/>
    <w:rsid w:val="00675092"/>
    <w:rsid w:val="00675768"/>
    <w:rsid w:val="00677EA2"/>
    <w:rsid w:val="00680A82"/>
    <w:rsid w:val="00683ECD"/>
    <w:rsid w:val="006849A8"/>
    <w:rsid w:val="00691735"/>
    <w:rsid w:val="00691D9D"/>
    <w:rsid w:val="00691DDA"/>
    <w:rsid w:val="00692E81"/>
    <w:rsid w:val="00693437"/>
    <w:rsid w:val="006969B8"/>
    <w:rsid w:val="00696BB1"/>
    <w:rsid w:val="00696E5F"/>
    <w:rsid w:val="00697DC1"/>
    <w:rsid w:val="006A48E4"/>
    <w:rsid w:val="006A7629"/>
    <w:rsid w:val="006B0426"/>
    <w:rsid w:val="006B072B"/>
    <w:rsid w:val="006B1383"/>
    <w:rsid w:val="006B63EE"/>
    <w:rsid w:val="006B6926"/>
    <w:rsid w:val="006B7D9A"/>
    <w:rsid w:val="006C0DE9"/>
    <w:rsid w:val="006C1F8D"/>
    <w:rsid w:val="006C2555"/>
    <w:rsid w:val="006C53BF"/>
    <w:rsid w:val="006D015B"/>
    <w:rsid w:val="006D359A"/>
    <w:rsid w:val="006D3E00"/>
    <w:rsid w:val="006D57B4"/>
    <w:rsid w:val="006E0B94"/>
    <w:rsid w:val="006E365D"/>
    <w:rsid w:val="006E593D"/>
    <w:rsid w:val="006E63C1"/>
    <w:rsid w:val="006E65FA"/>
    <w:rsid w:val="006F26F2"/>
    <w:rsid w:val="006F5088"/>
    <w:rsid w:val="006F5716"/>
    <w:rsid w:val="006F58B9"/>
    <w:rsid w:val="006F654B"/>
    <w:rsid w:val="00700A48"/>
    <w:rsid w:val="00702BB7"/>
    <w:rsid w:val="00703DB4"/>
    <w:rsid w:val="00704E48"/>
    <w:rsid w:val="00705386"/>
    <w:rsid w:val="0070565D"/>
    <w:rsid w:val="007068C9"/>
    <w:rsid w:val="00710EED"/>
    <w:rsid w:val="00711EFA"/>
    <w:rsid w:val="00712406"/>
    <w:rsid w:val="00712A4F"/>
    <w:rsid w:val="0071375B"/>
    <w:rsid w:val="007155EF"/>
    <w:rsid w:val="00715880"/>
    <w:rsid w:val="007166EA"/>
    <w:rsid w:val="00716DDD"/>
    <w:rsid w:val="0071704A"/>
    <w:rsid w:val="00717067"/>
    <w:rsid w:val="00717728"/>
    <w:rsid w:val="00717884"/>
    <w:rsid w:val="00720571"/>
    <w:rsid w:val="00720E46"/>
    <w:rsid w:val="00720F28"/>
    <w:rsid w:val="00721703"/>
    <w:rsid w:val="00721AD1"/>
    <w:rsid w:val="00723528"/>
    <w:rsid w:val="00723970"/>
    <w:rsid w:val="007243B0"/>
    <w:rsid w:val="0072616A"/>
    <w:rsid w:val="00727FB2"/>
    <w:rsid w:val="007302E8"/>
    <w:rsid w:val="0073517F"/>
    <w:rsid w:val="00740418"/>
    <w:rsid w:val="00741EC9"/>
    <w:rsid w:val="00742B2D"/>
    <w:rsid w:val="00743885"/>
    <w:rsid w:val="00743ED1"/>
    <w:rsid w:val="007450B1"/>
    <w:rsid w:val="00745143"/>
    <w:rsid w:val="00746B35"/>
    <w:rsid w:val="00752616"/>
    <w:rsid w:val="00752890"/>
    <w:rsid w:val="00752D46"/>
    <w:rsid w:val="0075307A"/>
    <w:rsid w:val="00753EF2"/>
    <w:rsid w:val="00754FBB"/>
    <w:rsid w:val="00757E89"/>
    <w:rsid w:val="00760215"/>
    <w:rsid w:val="007637D4"/>
    <w:rsid w:val="0076422A"/>
    <w:rsid w:val="00772A26"/>
    <w:rsid w:val="00772FA7"/>
    <w:rsid w:val="00773C97"/>
    <w:rsid w:val="00775CF8"/>
    <w:rsid w:val="007768B3"/>
    <w:rsid w:val="0077698F"/>
    <w:rsid w:val="00777D57"/>
    <w:rsid w:val="007819A8"/>
    <w:rsid w:val="00781FB2"/>
    <w:rsid w:val="00782F58"/>
    <w:rsid w:val="007832C2"/>
    <w:rsid w:val="00784E7E"/>
    <w:rsid w:val="0078560F"/>
    <w:rsid w:val="00787E2C"/>
    <w:rsid w:val="007918D2"/>
    <w:rsid w:val="007933FF"/>
    <w:rsid w:val="0079341E"/>
    <w:rsid w:val="0079418E"/>
    <w:rsid w:val="007A5D76"/>
    <w:rsid w:val="007B5070"/>
    <w:rsid w:val="007B7E57"/>
    <w:rsid w:val="007C0A40"/>
    <w:rsid w:val="007C535B"/>
    <w:rsid w:val="007C6DC3"/>
    <w:rsid w:val="007C7F6B"/>
    <w:rsid w:val="007D24F8"/>
    <w:rsid w:val="007D5A43"/>
    <w:rsid w:val="007D7FCD"/>
    <w:rsid w:val="007E1F4A"/>
    <w:rsid w:val="007E2D64"/>
    <w:rsid w:val="007E5CCF"/>
    <w:rsid w:val="007E68A5"/>
    <w:rsid w:val="007E7AD6"/>
    <w:rsid w:val="007F00D1"/>
    <w:rsid w:val="007F0A5C"/>
    <w:rsid w:val="007F261F"/>
    <w:rsid w:val="007F3749"/>
    <w:rsid w:val="007F51B1"/>
    <w:rsid w:val="007F7D73"/>
    <w:rsid w:val="008010F6"/>
    <w:rsid w:val="00803459"/>
    <w:rsid w:val="00803ECF"/>
    <w:rsid w:val="00811DD0"/>
    <w:rsid w:val="0081258A"/>
    <w:rsid w:val="008144E4"/>
    <w:rsid w:val="0081456A"/>
    <w:rsid w:val="00821010"/>
    <w:rsid w:val="00821441"/>
    <w:rsid w:val="0082183F"/>
    <w:rsid w:val="00821A55"/>
    <w:rsid w:val="00821A79"/>
    <w:rsid w:val="00822921"/>
    <w:rsid w:val="00823493"/>
    <w:rsid w:val="00823E98"/>
    <w:rsid w:val="00824E4E"/>
    <w:rsid w:val="0082526E"/>
    <w:rsid w:val="0082702A"/>
    <w:rsid w:val="0083140C"/>
    <w:rsid w:val="008317DF"/>
    <w:rsid w:val="0083232B"/>
    <w:rsid w:val="00833D33"/>
    <w:rsid w:val="008366DA"/>
    <w:rsid w:val="00836C26"/>
    <w:rsid w:val="0084033D"/>
    <w:rsid w:val="0084471D"/>
    <w:rsid w:val="00844A28"/>
    <w:rsid w:val="00844C45"/>
    <w:rsid w:val="00845F99"/>
    <w:rsid w:val="00846B3C"/>
    <w:rsid w:val="00847A1E"/>
    <w:rsid w:val="00851A28"/>
    <w:rsid w:val="00853053"/>
    <w:rsid w:val="00854261"/>
    <w:rsid w:val="00857E35"/>
    <w:rsid w:val="00860609"/>
    <w:rsid w:val="0086172E"/>
    <w:rsid w:val="00861CF3"/>
    <w:rsid w:val="00863661"/>
    <w:rsid w:val="0086408B"/>
    <w:rsid w:val="00864865"/>
    <w:rsid w:val="008653F7"/>
    <w:rsid w:val="0086595D"/>
    <w:rsid w:val="0086665F"/>
    <w:rsid w:val="00872146"/>
    <w:rsid w:val="00873072"/>
    <w:rsid w:val="008736DA"/>
    <w:rsid w:val="00873C54"/>
    <w:rsid w:val="0087427E"/>
    <w:rsid w:val="008749BD"/>
    <w:rsid w:val="008758B2"/>
    <w:rsid w:val="008759A2"/>
    <w:rsid w:val="00876B4B"/>
    <w:rsid w:val="00876E48"/>
    <w:rsid w:val="008771D6"/>
    <w:rsid w:val="008772E8"/>
    <w:rsid w:val="00880F8F"/>
    <w:rsid w:val="00881FA0"/>
    <w:rsid w:val="00883B04"/>
    <w:rsid w:val="00886896"/>
    <w:rsid w:val="00890206"/>
    <w:rsid w:val="00890985"/>
    <w:rsid w:val="00893F6C"/>
    <w:rsid w:val="00894A74"/>
    <w:rsid w:val="008976BF"/>
    <w:rsid w:val="008A2B4F"/>
    <w:rsid w:val="008A2B71"/>
    <w:rsid w:val="008A39AF"/>
    <w:rsid w:val="008A5063"/>
    <w:rsid w:val="008A5131"/>
    <w:rsid w:val="008A62EE"/>
    <w:rsid w:val="008A73C4"/>
    <w:rsid w:val="008A7E8C"/>
    <w:rsid w:val="008B0F40"/>
    <w:rsid w:val="008B0F95"/>
    <w:rsid w:val="008B3B1A"/>
    <w:rsid w:val="008B6AE4"/>
    <w:rsid w:val="008C060A"/>
    <w:rsid w:val="008C12DF"/>
    <w:rsid w:val="008C2CB4"/>
    <w:rsid w:val="008C3998"/>
    <w:rsid w:val="008C6E5C"/>
    <w:rsid w:val="008D0CD0"/>
    <w:rsid w:val="008D476F"/>
    <w:rsid w:val="008D6252"/>
    <w:rsid w:val="008E0DE2"/>
    <w:rsid w:val="008E6306"/>
    <w:rsid w:val="008F0F36"/>
    <w:rsid w:val="008F265C"/>
    <w:rsid w:val="008F3554"/>
    <w:rsid w:val="008F3D54"/>
    <w:rsid w:val="008F6326"/>
    <w:rsid w:val="008F6752"/>
    <w:rsid w:val="008F7BEC"/>
    <w:rsid w:val="009019E4"/>
    <w:rsid w:val="0090215E"/>
    <w:rsid w:val="009021F7"/>
    <w:rsid w:val="00902299"/>
    <w:rsid w:val="009051BF"/>
    <w:rsid w:val="00911041"/>
    <w:rsid w:val="00915F56"/>
    <w:rsid w:val="00916937"/>
    <w:rsid w:val="00920414"/>
    <w:rsid w:val="0092125A"/>
    <w:rsid w:val="00921BE6"/>
    <w:rsid w:val="00923993"/>
    <w:rsid w:val="00924657"/>
    <w:rsid w:val="00924FB0"/>
    <w:rsid w:val="00925F82"/>
    <w:rsid w:val="00926481"/>
    <w:rsid w:val="009274D2"/>
    <w:rsid w:val="00927EFA"/>
    <w:rsid w:val="00930A3E"/>
    <w:rsid w:val="00936C58"/>
    <w:rsid w:val="00942478"/>
    <w:rsid w:val="0094304C"/>
    <w:rsid w:val="00946051"/>
    <w:rsid w:val="009512F5"/>
    <w:rsid w:val="00960218"/>
    <w:rsid w:val="00960434"/>
    <w:rsid w:val="00962126"/>
    <w:rsid w:val="00967862"/>
    <w:rsid w:val="00970611"/>
    <w:rsid w:val="009725B3"/>
    <w:rsid w:val="009739F5"/>
    <w:rsid w:val="00975242"/>
    <w:rsid w:val="00975DA7"/>
    <w:rsid w:val="00975F5A"/>
    <w:rsid w:val="00976199"/>
    <w:rsid w:val="00982E76"/>
    <w:rsid w:val="0098399A"/>
    <w:rsid w:val="009839CD"/>
    <w:rsid w:val="00983BAF"/>
    <w:rsid w:val="00984701"/>
    <w:rsid w:val="00985187"/>
    <w:rsid w:val="009867DC"/>
    <w:rsid w:val="009902DD"/>
    <w:rsid w:val="00992E76"/>
    <w:rsid w:val="009938EA"/>
    <w:rsid w:val="009949DD"/>
    <w:rsid w:val="00994ECB"/>
    <w:rsid w:val="009A0670"/>
    <w:rsid w:val="009A528C"/>
    <w:rsid w:val="009B0A35"/>
    <w:rsid w:val="009B11A3"/>
    <w:rsid w:val="009B2BB7"/>
    <w:rsid w:val="009B3B7D"/>
    <w:rsid w:val="009B5155"/>
    <w:rsid w:val="009B61DC"/>
    <w:rsid w:val="009B65AC"/>
    <w:rsid w:val="009B6867"/>
    <w:rsid w:val="009B74BA"/>
    <w:rsid w:val="009C1460"/>
    <w:rsid w:val="009C32AD"/>
    <w:rsid w:val="009C403B"/>
    <w:rsid w:val="009C689E"/>
    <w:rsid w:val="009C70D4"/>
    <w:rsid w:val="009C7D32"/>
    <w:rsid w:val="009D74A8"/>
    <w:rsid w:val="009E07EB"/>
    <w:rsid w:val="009E2F86"/>
    <w:rsid w:val="009E374C"/>
    <w:rsid w:val="009E3A36"/>
    <w:rsid w:val="009E5890"/>
    <w:rsid w:val="009E6471"/>
    <w:rsid w:val="009E6C3D"/>
    <w:rsid w:val="009F2067"/>
    <w:rsid w:val="009F48EA"/>
    <w:rsid w:val="009F5137"/>
    <w:rsid w:val="009F6B19"/>
    <w:rsid w:val="00A00E80"/>
    <w:rsid w:val="00A02518"/>
    <w:rsid w:val="00A03324"/>
    <w:rsid w:val="00A068F9"/>
    <w:rsid w:val="00A072D4"/>
    <w:rsid w:val="00A10D39"/>
    <w:rsid w:val="00A11024"/>
    <w:rsid w:val="00A11B0A"/>
    <w:rsid w:val="00A1387D"/>
    <w:rsid w:val="00A15350"/>
    <w:rsid w:val="00A21A1D"/>
    <w:rsid w:val="00A24EF1"/>
    <w:rsid w:val="00A252AB"/>
    <w:rsid w:val="00A25B2A"/>
    <w:rsid w:val="00A2737E"/>
    <w:rsid w:val="00A27CCE"/>
    <w:rsid w:val="00A31404"/>
    <w:rsid w:val="00A31519"/>
    <w:rsid w:val="00A32DD2"/>
    <w:rsid w:val="00A330DB"/>
    <w:rsid w:val="00A33473"/>
    <w:rsid w:val="00A33BBB"/>
    <w:rsid w:val="00A34361"/>
    <w:rsid w:val="00A35AE9"/>
    <w:rsid w:val="00A378F6"/>
    <w:rsid w:val="00A41AEB"/>
    <w:rsid w:val="00A44C13"/>
    <w:rsid w:val="00A52F71"/>
    <w:rsid w:val="00A532F3"/>
    <w:rsid w:val="00A541A3"/>
    <w:rsid w:val="00A547FC"/>
    <w:rsid w:val="00A5571E"/>
    <w:rsid w:val="00A56363"/>
    <w:rsid w:val="00A56DBE"/>
    <w:rsid w:val="00A56E63"/>
    <w:rsid w:val="00A57973"/>
    <w:rsid w:val="00A57D6F"/>
    <w:rsid w:val="00A61600"/>
    <w:rsid w:val="00A62963"/>
    <w:rsid w:val="00A62E90"/>
    <w:rsid w:val="00A6593A"/>
    <w:rsid w:val="00A66BBA"/>
    <w:rsid w:val="00A7070B"/>
    <w:rsid w:val="00A724F9"/>
    <w:rsid w:val="00A73A9B"/>
    <w:rsid w:val="00A7448E"/>
    <w:rsid w:val="00A747F1"/>
    <w:rsid w:val="00A76A9F"/>
    <w:rsid w:val="00A777C6"/>
    <w:rsid w:val="00A81429"/>
    <w:rsid w:val="00A81877"/>
    <w:rsid w:val="00A83D97"/>
    <w:rsid w:val="00A8485F"/>
    <w:rsid w:val="00A84D7C"/>
    <w:rsid w:val="00A8604A"/>
    <w:rsid w:val="00A86F10"/>
    <w:rsid w:val="00A8784B"/>
    <w:rsid w:val="00A87BCF"/>
    <w:rsid w:val="00A92012"/>
    <w:rsid w:val="00A94357"/>
    <w:rsid w:val="00A95EE2"/>
    <w:rsid w:val="00A964BD"/>
    <w:rsid w:val="00AA2099"/>
    <w:rsid w:val="00AA216B"/>
    <w:rsid w:val="00AA295C"/>
    <w:rsid w:val="00AA646D"/>
    <w:rsid w:val="00AA6730"/>
    <w:rsid w:val="00AA7D7F"/>
    <w:rsid w:val="00AB05C4"/>
    <w:rsid w:val="00AB0ECF"/>
    <w:rsid w:val="00AB1D08"/>
    <w:rsid w:val="00AB26BC"/>
    <w:rsid w:val="00AB319B"/>
    <w:rsid w:val="00AB3D51"/>
    <w:rsid w:val="00AB3ED0"/>
    <w:rsid w:val="00AB74E2"/>
    <w:rsid w:val="00AB7D12"/>
    <w:rsid w:val="00AC40F8"/>
    <w:rsid w:val="00AC42FC"/>
    <w:rsid w:val="00AC7C74"/>
    <w:rsid w:val="00AD0E9A"/>
    <w:rsid w:val="00AD1563"/>
    <w:rsid w:val="00AD1711"/>
    <w:rsid w:val="00AD18BF"/>
    <w:rsid w:val="00AD34EF"/>
    <w:rsid w:val="00AD3F2F"/>
    <w:rsid w:val="00AD65A1"/>
    <w:rsid w:val="00AE10CA"/>
    <w:rsid w:val="00AE21CD"/>
    <w:rsid w:val="00AE2F70"/>
    <w:rsid w:val="00AE32C8"/>
    <w:rsid w:val="00AE4093"/>
    <w:rsid w:val="00AF001B"/>
    <w:rsid w:val="00AF1FC3"/>
    <w:rsid w:val="00AF2388"/>
    <w:rsid w:val="00AF3B70"/>
    <w:rsid w:val="00AF50C4"/>
    <w:rsid w:val="00AF62FD"/>
    <w:rsid w:val="00AF7400"/>
    <w:rsid w:val="00B01908"/>
    <w:rsid w:val="00B01B31"/>
    <w:rsid w:val="00B0320C"/>
    <w:rsid w:val="00B10253"/>
    <w:rsid w:val="00B10F07"/>
    <w:rsid w:val="00B1398E"/>
    <w:rsid w:val="00B146E0"/>
    <w:rsid w:val="00B14B73"/>
    <w:rsid w:val="00B17954"/>
    <w:rsid w:val="00B20497"/>
    <w:rsid w:val="00B21E81"/>
    <w:rsid w:val="00B220E8"/>
    <w:rsid w:val="00B24B31"/>
    <w:rsid w:val="00B24FB7"/>
    <w:rsid w:val="00B2542F"/>
    <w:rsid w:val="00B300BA"/>
    <w:rsid w:val="00B36215"/>
    <w:rsid w:val="00B365B8"/>
    <w:rsid w:val="00B417C4"/>
    <w:rsid w:val="00B41A72"/>
    <w:rsid w:val="00B425FC"/>
    <w:rsid w:val="00B428BE"/>
    <w:rsid w:val="00B43536"/>
    <w:rsid w:val="00B46047"/>
    <w:rsid w:val="00B47625"/>
    <w:rsid w:val="00B47D31"/>
    <w:rsid w:val="00B507DA"/>
    <w:rsid w:val="00B5231F"/>
    <w:rsid w:val="00B5277D"/>
    <w:rsid w:val="00B554EE"/>
    <w:rsid w:val="00B55A37"/>
    <w:rsid w:val="00B5677A"/>
    <w:rsid w:val="00B56D34"/>
    <w:rsid w:val="00B57A6A"/>
    <w:rsid w:val="00B57DF0"/>
    <w:rsid w:val="00B60EF0"/>
    <w:rsid w:val="00B61E13"/>
    <w:rsid w:val="00B70F37"/>
    <w:rsid w:val="00B71ACD"/>
    <w:rsid w:val="00B721A4"/>
    <w:rsid w:val="00B74D45"/>
    <w:rsid w:val="00B76367"/>
    <w:rsid w:val="00B80A98"/>
    <w:rsid w:val="00B829A0"/>
    <w:rsid w:val="00B829FD"/>
    <w:rsid w:val="00B82C61"/>
    <w:rsid w:val="00B85A07"/>
    <w:rsid w:val="00B860A8"/>
    <w:rsid w:val="00B86321"/>
    <w:rsid w:val="00B91894"/>
    <w:rsid w:val="00B924DD"/>
    <w:rsid w:val="00B92739"/>
    <w:rsid w:val="00B92801"/>
    <w:rsid w:val="00B928BD"/>
    <w:rsid w:val="00B94FD6"/>
    <w:rsid w:val="00B9786E"/>
    <w:rsid w:val="00B979F7"/>
    <w:rsid w:val="00BA054A"/>
    <w:rsid w:val="00BA0726"/>
    <w:rsid w:val="00BA2B04"/>
    <w:rsid w:val="00BA6FA0"/>
    <w:rsid w:val="00BA7EAB"/>
    <w:rsid w:val="00BB1B5B"/>
    <w:rsid w:val="00BB25EE"/>
    <w:rsid w:val="00BB2D7F"/>
    <w:rsid w:val="00BB3FE0"/>
    <w:rsid w:val="00BB4B49"/>
    <w:rsid w:val="00BB6BB9"/>
    <w:rsid w:val="00BB7683"/>
    <w:rsid w:val="00BB7C87"/>
    <w:rsid w:val="00BC1F25"/>
    <w:rsid w:val="00BC250C"/>
    <w:rsid w:val="00BC3962"/>
    <w:rsid w:val="00BC4E9B"/>
    <w:rsid w:val="00BC6015"/>
    <w:rsid w:val="00BC7935"/>
    <w:rsid w:val="00BD0080"/>
    <w:rsid w:val="00BD09DF"/>
    <w:rsid w:val="00BD1F1F"/>
    <w:rsid w:val="00BD39BA"/>
    <w:rsid w:val="00BD76A8"/>
    <w:rsid w:val="00BE0696"/>
    <w:rsid w:val="00BE08D7"/>
    <w:rsid w:val="00BE0E1D"/>
    <w:rsid w:val="00BE0FA1"/>
    <w:rsid w:val="00BE12AE"/>
    <w:rsid w:val="00BE1339"/>
    <w:rsid w:val="00BE2248"/>
    <w:rsid w:val="00BE3CBE"/>
    <w:rsid w:val="00BE5DF3"/>
    <w:rsid w:val="00BE6A62"/>
    <w:rsid w:val="00BF02F1"/>
    <w:rsid w:val="00BF487B"/>
    <w:rsid w:val="00C01685"/>
    <w:rsid w:val="00C01F91"/>
    <w:rsid w:val="00C02C34"/>
    <w:rsid w:val="00C0386F"/>
    <w:rsid w:val="00C04490"/>
    <w:rsid w:val="00C05076"/>
    <w:rsid w:val="00C064CB"/>
    <w:rsid w:val="00C1008D"/>
    <w:rsid w:val="00C1247F"/>
    <w:rsid w:val="00C12F6B"/>
    <w:rsid w:val="00C13270"/>
    <w:rsid w:val="00C1412A"/>
    <w:rsid w:val="00C1546C"/>
    <w:rsid w:val="00C15782"/>
    <w:rsid w:val="00C21516"/>
    <w:rsid w:val="00C21819"/>
    <w:rsid w:val="00C26887"/>
    <w:rsid w:val="00C27ED5"/>
    <w:rsid w:val="00C34E51"/>
    <w:rsid w:val="00C364CF"/>
    <w:rsid w:val="00C36AF9"/>
    <w:rsid w:val="00C375BA"/>
    <w:rsid w:val="00C403A6"/>
    <w:rsid w:val="00C406D8"/>
    <w:rsid w:val="00C417F5"/>
    <w:rsid w:val="00C42CB7"/>
    <w:rsid w:val="00C42DC7"/>
    <w:rsid w:val="00C4532B"/>
    <w:rsid w:val="00C52E35"/>
    <w:rsid w:val="00C540DF"/>
    <w:rsid w:val="00C55D71"/>
    <w:rsid w:val="00C5714D"/>
    <w:rsid w:val="00C6066D"/>
    <w:rsid w:val="00C63FE0"/>
    <w:rsid w:val="00C669B4"/>
    <w:rsid w:val="00C66ABF"/>
    <w:rsid w:val="00C670EA"/>
    <w:rsid w:val="00C67C62"/>
    <w:rsid w:val="00C70AAE"/>
    <w:rsid w:val="00C721EA"/>
    <w:rsid w:val="00C731CD"/>
    <w:rsid w:val="00C745DB"/>
    <w:rsid w:val="00C74D1C"/>
    <w:rsid w:val="00C752C0"/>
    <w:rsid w:val="00C75F3D"/>
    <w:rsid w:val="00C80232"/>
    <w:rsid w:val="00C8063E"/>
    <w:rsid w:val="00C84727"/>
    <w:rsid w:val="00C8562A"/>
    <w:rsid w:val="00C861B8"/>
    <w:rsid w:val="00C9031E"/>
    <w:rsid w:val="00C90A8B"/>
    <w:rsid w:val="00C91E30"/>
    <w:rsid w:val="00C92228"/>
    <w:rsid w:val="00C92292"/>
    <w:rsid w:val="00C93D7C"/>
    <w:rsid w:val="00C95FCD"/>
    <w:rsid w:val="00C96333"/>
    <w:rsid w:val="00C96377"/>
    <w:rsid w:val="00C97434"/>
    <w:rsid w:val="00CA055B"/>
    <w:rsid w:val="00CA0E10"/>
    <w:rsid w:val="00CA231F"/>
    <w:rsid w:val="00CA26C8"/>
    <w:rsid w:val="00CA36DD"/>
    <w:rsid w:val="00CA3D01"/>
    <w:rsid w:val="00CA4963"/>
    <w:rsid w:val="00CA6490"/>
    <w:rsid w:val="00CA6AF2"/>
    <w:rsid w:val="00CA756F"/>
    <w:rsid w:val="00CA7C35"/>
    <w:rsid w:val="00CB0F21"/>
    <w:rsid w:val="00CB4AB8"/>
    <w:rsid w:val="00CC16B9"/>
    <w:rsid w:val="00CC1A2E"/>
    <w:rsid w:val="00CC34E4"/>
    <w:rsid w:val="00CC3501"/>
    <w:rsid w:val="00CC566C"/>
    <w:rsid w:val="00CC7FC7"/>
    <w:rsid w:val="00CD050E"/>
    <w:rsid w:val="00CD3139"/>
    <w:rsid w:val="00CD3D88"/>
    <w:rsid w:val="00CD4F9C"/>
    <w:rsid w:val="00CD5446"/>
    <w:rsid w:val="00CD7532"/>
    <w:rsid w:val="00CE092D"/>
    <w:rsid w:val="00CE0DE0"/>
    <w:rsid w:val="00CE1CA0"/>
    <w:rsid w:val="00CE33CE"/>
    <w:rsid w:val="00CE3A46"/>
    <w:rsid w:val="00CE4653"/>
    <w:rsid w:val="00CE62C2"/>
    <w:rsid w:val="00CE64B6"/>
    <w:rsid w:val="00CF17DC"/>
    <w:rsid w:val="00CF1E8A"/>
    <w:rsid w:val="00CF2CE6"/>
    <w:rsid w:val="00CF394D"/>
    <w:rsid w:val="00CF39FC"/>
    <w:rsid w:val="00CF6469"/>
    <w:rsid w:val="00D015DB"/>
    <w:rsid w:val="00D01928"/>
    <w:rsid w:val="00D02BED"/>
    <w:rsid w:val="00D03620"/>
    <w:rsid w:val="00D04A36"/>
    <w:rsid w:val="00D06C6B"/>
    <w:rsid w:val="00D07829"/>
    <w:rsid w:val="00D07FAD"/>
    <w:rsid w:val="00D12379"/>
    <w:rsid w:val="00D14688"/>
    <w:rsid w:val="00D14CE5"/>
    <w:rsid w:val="00D159BA"/>
    <w:rsid w:val="00D2040D"/>
    <w:rsid w:val="00D21A55"/>
    <w:rsid w:val="00D2367B"/>
    <w:rsid w:val="00D2397F"/>
    <w:rsid w:val="00D24894"/>
    <w:rsid w:val="00D24A80"/>
    <w:rsid w:val="00D256BC"/>
    <w:rsid w:val="00D26150"/>
    <w:rsid w:val="00D26F08"/>
    <w:rsid w:val="00D27B18"/>
    <w:rsid w:val="00D317BC"/>
    <w:rsid w:val="00D3243B"/>
    <w:rsid w:val="00D33891"/>
    <w:rsid w:val="00D3437D"/>
    <w:rsid w:val="00D34D9D"/>
    <w:rsid w:val="00D35AB0"/>
    <w:rsid w:val="00D35CBB"/>
    <w:rsid w:val="00D37FAD"/>
    <w:rsid w:val="00D40FAB"/>
    <w:rsid w:val="00D4147A"/>
    <w:rsid w:val="00D42592"/>
    <w:rsid w:val="00D436BE"/>
    <w:rsid w:val="00D44CA4"/>
    <w:rsid w:val="00D45548"/>
    <w:rsid w:val="00D46AFD"/>
    <w:rsid w:val="00D5185A"/>
    <w:rsid w:val="00D51A2B"/>
    <w:rsid w:val="00D5347C"/>
    <w:rsid w:val="00D55B58"/>
    <w:rsid w:val="00D56B9C"/>
    <w:rsid w:val="00D579A1"/>
    <w:rsid w:val="00D601BB"/>
    <w:rsid w:val="00D60C65"/>
    <w:rsid w:val="00D61149"/>
    <w:rsid w:val="00D63798"/>
    <w:rsid w:val="00D66C87"/>
    <w:rsid w:val="00D66F21"/>
    <w:rsid w:val="00D72F63"/>
    <w:rsid w:val="00D75305"/>
    <w:rsid w:val="00D7698C"/>
    <w:rsid w:val="00D76CB1"/>
    <w:rsid w:val="00D83A5A"/>
    <w:rsid w:val="00D84041"/>
    <w:rsid w:val="00D86435"/>
    <w:rsid w:val="00D903E1"/>
    <w:rsid w:val="00D9241F"/>
    <w:rsid w:val="00D929A8"/>
    <w:rsid w:val="00D930C1"/>
    <w:rsid w:val="00D947B2"/>
    <w:rsid w:val="00D95EBD"/>
    <w:rsid w:val="00DA0A2D"/>
    <w:rsid w:val="00DA196E"/>
    <w:rsid w:val="00DA4A68"/>
    <w:rsid w:val="00DA7827"/>
    <w:rsid w:val="00DA7C99"/>
    <w:rsid w:val="00DB2DD3"/>
    <w:rsid w:val="00DC0275"/>
    <w:rsid w:val="00DC0AA5"/>
    <w:rsid w:val="00DC1802"/>
    <w:rsid w:val="00DC3EE2"/>
    <w:rsid w:val="00DC5BDA"/>
    <w:rsid w:val="00DD3172"/>
    <w:rsid w:val="00DD3D63"/>
    <w:rsid w:val="00DD3DA2"/>
    <w:rsid w:val="00DD5F3D"/>
    <w:rsid w:val="00DE1CB2"/>
    <w:rsid w:val="00DE2391"/>
    <w:rsid w:val="00DE3425"/>
    <w:rsid w:val="00DE4355"/>
    <w:rsid w:val="00E003EF"/>
    <w:rsid w:val="00E03074"/>
    <w:rsid w:val="00E03101"/>
    <w:rsid w:val="00E0380B"/>
    <w:rsid w:val="00E07A73"/>
    <w:rsid w:val="00E1323C"/>
    <w:rsid w:val="00E13C1D"/>
    <w:rsid w:val="00E14E62"/>
    <w:rsid w:val="00E15BD9"/>
    <w:rsid w:val="00E15C6D"/>
    <w:rsid w:val="00E15C82"/>
    <w:rsid w:val="00E1627B"/>
    <w:rsid w:val="00E16E0E"/>
    <w:rsid w:val="00E20280"/>
    <w:rsid w:val="00E2047C"/>
    <w:rsid w:val="00E21D3B"/>
    <w:rsid w:val="00E25839"/>
    <w:rsid w:val="00E258C9"/>
    <w:rsid w:val="00E3042E"/>
    <w:rsid w:val="00E3075C"/>
    <w:rsid w:val="00E3121D"/>
    <w:rsid w:val="00E319A0"/>
    <w:rsid w:val="00E336F2"/>
    <w:rsid w:val="00E35DFB"/>
    <w:rsid w:val="00E37AA9"/>
    <w:rsid w:val="00E40046"/>
    <w:rsid w:val="00E40B7A"/>
    <w:rsid w:val="00E425D8"/>
    <w:rsid w:val="00E43CFC"/>
    <w:rsid w:val="00E46F42"/>
    <w:rsid w:val="00E478E5"/>
    <w:rsid w:val="00E47EB0"/>
    <w:rsid w:val="00E5012A"/>
    <w:rsid w:val="00E53019"/>
    <w:rsid w:val="00E5364F"/>
    <w:rsid w:val="00E54C69"/>
    <w:rsid w:val="00E55481"/>
    <w:rsid w:val="00E56194"/>
    <w:rsid w:val="00E61B06"/>
    <w:rsid w:val="00E62705"/>
    <w:rsid w:val="00E63F00"/>
    <w:rsid w:val="00E652AF"/>
    <w:rsid w:val="00E663BE"/>
    <w:rsid w:val="00E666B0"/>
    <w:rsid w:val="00E67E30"/>
    <w:rsid w:val="00E71421"/>
    <w:rsid w:val="00E7156D"/>
    <w:rsid w:val="00E71A43"/>
    <w:rsid w:val="00E72DE2"/>
    <w:rsid w:val="00E743F6"/>
    <w:rsid w:val="00E75B0B"/>
    <w:rsid w:val="00E7631B"/>
    <w:rsid w:val="00E83AAE"/>
    <w:rsid w:val="00E84A07"/>
    <w:rsid w:val="00E868E5"/>
    <w:rsid w:val="00E8753E"/>
    <w:rsid w:val="00E87CAA"/>
    <w:rsid w:val="00E9108D"/>
    <w:rsid w:val="00E91D47"/>
    <w:rsid w:val="00E95C4A"/>
    <w:rsid w:val="00E9646B"/>
    <w:rsid w:val="00E96472"/>
    <w:rsid w:val="00E96670"/>
    <w:rsid w:val="00E96708"/>
    <w:rsid w:val="00E96AE2"/>
    <w:rsid w:val="00EA2853"/>
    <w:rsid w:val="00EA3567"/>
    <w:rsid w:val="00EA382D"/>
    <w:rsid w:val="00EA48D5"/>
    <w:rsid w:val="00EB01A1"/>
    <w:rsid w:val="00EB39A7"/>
    <w:rsid w:val="00EB5D58"/>
    <w:rsid w:val="00EB5F84"/>
    <w:rsid w:val="00EB63CD"/>
    <w:rsid w:val="00EB665E"/>
    <w:rsid w:val="00EC0F00"/>
    <w:rsid w:val="00EC1D2E"/>
    <w:rsid w:val="00EC3EAA"/>
    <w:rsid w:val="00EC4EC2"/>
    <w:rsid w:val="00EC5819"/>
    <w:rsid w:val="00EC705B"/>
    <w:rsid w:val="00ED055C"/>
    <w:rsid w:val="00ED0BA4"/>
    <w:rsid w:val="00ED1CB8"/>
    <w:rsid w:val="00ED2DAA"/>
    <w:rsid w:val="00ED70F4"/>
    <w:rsid w:val="00ED79AB"/>
    <w:rsid w:val="00ED7C4F"/>
    <w:rsid w:val="00EE32EB"/>
    <w:rsid w:val="00EE55F6"/>
    <w:rsid w:val="00EE59A4"/>
    <w:rsid w:val="00EE5D0A"/>
    <w:rsid w:val="00EF02B4"/>
    <w:rsid w:val="00EF505B"/>
    <w:rsid w:val="00EF61BD"/>
    <w:rsid w:val="00EF6DFA"/>
    <w:rsid w:val="00EF6E2A"/>
    <w:rsid w:val="00F011F7"/>
    <w:rsid w:val="00F0282D"/>
    <w:rsid w:val="00F04627"/>
    <w:rsid w:val="00F066AD"/>
    <w:rsid w:val="00F10682"/>
    <w:rsid w:val="00F116B0"/>
    <w:rsid w:val="00F153E5"/>
    <w:rsid w:val="00F158C2"/>
    <w:rsid w:val="00F15AEB"/>
    <w:rsid w:val="00F20B9D"/>
    <w:rsid w:val="00F22687"/>
    <w:rsid w:val="00F26E2F"/>
    <w:rsid w:val="00F31A33"/>
    <w:rsid w:val="00F31E0A"/>
    <w:rsid w:val="00F321B2"/>
    <w:rsid w:val="00F32BF3"/>
    <w:rsid w:val="00F355AF"/>
    <w:rsid w:val="00F35DD2"/>
    <w:rsid w:val="00F36CD9"/>
    <w:rsid w:val="00F37347"/>
    <w:rsid w:val="00F37B93"/>
    <w:rsid w:val="00F404C9"/>
    <w:rsid w:val="00F4119D"/>
    <w:rsid w:val="00F41C13"/>
    <w:rsid w:val="00F450A0"/>
    <w:rsid w:val="00F47577"/>
    <w:rsid w:val="00F47ECE"/>
    <w:rsid w:val="00F50CD3"/>
    <w:rsid w:val="00F55CB6"/>
    <w:rsid w:val="00F564E7"/>
    <w:rsid w:val="00F62B60"/>
    <w:rsid w:val="00F64098"/>
    <w:rsid w:val="00F64E42"/>
    <w:rsid w:val="00F65662"/>
    <w:rsid w:val="00F660DB"/>
    <w:rsid w:val="00F66E43"/>
    <w:rsid w:val="00F670B0"/>
    <w:rsid w:val="00F670F5"/>
    <w:rsid w:val="00F671FA"/>
    <w:rsid w:val="00F70511"/>
    <w:rsid w:val="00F70826"/>
    <w:rsid w:val="00F72765"/>
    <w:rsid w:val="00F7282A"/>
    <w:rsid w:val="00F73EDC"/>
    <w:rsid w:val="00F74117"/>
    <w:rsid w:val="00F744A5"/>
    <w:rsid w:val="00F74733"/>
    <w:rsid w:val="00F77F1E"/>
    <w:rsid w:val="00F81A19"/>
    <w:rsid w:val="00F82896"/>
    <w:rsid w:val="00F85C47"/>
    <w:rsid w:val="00F87D17"/>
    <w:rsid w:val="00F91CC0"/>
    <w:rsid w:val="00F95293"/>
    <w:rsid w:val="00F96C4C"/>
    <w:rsid w:val="00F97A48"/>
    <w:rsid w:val="00FA19E6"/>
    <w:rsid w:val="00FA3244"/>
    <w:rsid w:val="00FA3829"/>
    <w:rsid w:val="00FA422A"/>
    <w:rsid w:val="00FA4E09"/>
    <w:rsid w:val="00FA5824"/>
    <w:rsid w:val="00FA784A"/>
    <w:rsid w:val="00FA7993"/>
    <w:rsid w:val="00FB1C78"/>
    <w:rsid w:val="00FB20FC"/>
    <w:rsid w:val="00FB3124"/>
    <w:rsid w:val="00FB3FD1"/>
    <w:rsid w:val="00FB44FC"/>
    <w:rsid w:val="00FB6229"/>
    <w:rsid w:val="00FC0A73"/>
    <w:rsid w:val="00FC0DDF"/>
    <w:rsid w:val="00FC2A7D"/>
    <w:rsid w:val="00FC66BE"/>
    <w:rsid w:val="00FC67CD"/>
    <w:rsid w:val="00FC771D"/>
    <w:rsid w:val="00FD00F3"/>
    <w:rsid w:val="00FD0817"/>
    <w:rsid w:val="00FD0EFB"/>
    <w:rsid w:val="00FD693D"/>
    <w:rsid w:val="00FE0E17"/>
    <w:rsid w:val="00FE0FF6"/>
    <w:rsid w:val="00FE130C"/>
    <w:rsid w:val="00FE25D6"/>
    <w:rsid w:val="00FE744C"/>
    <w:rsid w:val="00FF01BB"/>
    <w:rsid w:val="00FF0A93"/>
    <w:rsid w:val="00FF100F"/>
    <w:rsid w:val="00FF27AA"/>
    <w:rsid w:val="00FF3637"/>
    <w:rsid w:val="00FF47BB"/>
    <w:rsid w:val="00FF5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9EFD1B-3FBC-46C2-8347-F3AC5DD00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6539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qFormat/>
    <w:rsid w:val="002E6539"/>
    <w:pPr>
      <w:spacing w:after="200" w:line="276" w:lineRule="auto"/>
      <w:ind w:left="720"/>
    </w:pPr>
    <w:rPr>
      <w:rFonts w:ascii="Calibri" w:eastAsia="Calibri" w:hAnsi="Calibri" w:cs="Calibri"/>
      <w:color w:val="000000"/>
      <w:u w:color="000000"/>
      <w:lang w:eastAsia="cs-CZ"/>
    </w:rPr>
  </w:style>
  <w:style w:type="numbering" w:customStyle="1" w:styleId="List0">
    <w:name w:val="List 0"/>
    <w:rsid w:val="002E6539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4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1312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Damborská Ilona</dc:creator>
  <cp:keywords/>
  <dc:description/>
  <cp:lastModifiedBy>Josef SISKA</cp:lastModifiedBy>
  <cp:revision>18</cp:revision>
  <dcterms:created xsi:type="dcterms:W3CDTF">2015-02-04T15:47:00Z</dcterms:created>
  <dcterms:modified xsi:type="dcterms:W3CDTF">2015-02-06T07:36:00Z</dcterms:modified>
</cp:coreProperties>
</file>