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B08" w:rsidRPr="00A1300B" w:rsidRDefault="00754B08" w:rsidP="00754B08">
      <w:pPr>
        <w:rPr>
          <w:rFonts w:ascii="Arial" w:hAnsi="Arial" w:cs="Arial"/>
        </w:rPr>
      </w:pPr>
      <w:r w:rsidRPr="00A1300B">
        <w:rPr>
          <w:rFonts w:ascii="Arial" w:hAnsi="Arial" w:cs="Arial"/>
          <w:b/>
        </w:rPr>
        <w:t>Vyjádření k článku v modřickém zpravodaji 11/2015 : Neformální komentář k vítěznému návrhu Výstavba víceúčelové haly Modřice</w:t>
      </w:r>
      <w:r w:rsidRPr="00A1300B">
        <w:rPr>
          <w:rFonts w:ascii="Arial" w:hAnsi="Arial" w:cs="Arial"/>
        </w:rPr>
        <w:t>.</w:t>
      </w:r>
    </w:p>
    <w:p w:rsidR="00A1300B" w:rsidRDefault="00A1300B" w:rsidP="00754B08">
      <w:pPr>
        <w:rPr>
          <w:rFonts w:ascii="Arial" w:hAnsi="Arial" w:cs="Arial"/>
        </w:rPr>
      </w:pPr>
    </w:p>
    <w:p w:rsidR="00754B08" w:rsidRPr="00754B08" w:rsidRDefault="00A1300B" w:rsidP="00754B08">
      <w:pPr>
        <w:rPr>
          <w:rFonts w:ascii="Arial" w:hAnsi="Arial" w:cs="Arial"/>
        </w:rPr>
      </w:pPr>
      <w:r w:rsidRPr="00754B08">
        <w:rPr>
          <w:rFonts w:ascii="Arial" w:hAnsi="Arial" w:cs="Arial"/>
        </w:rPr>
        <w:t xml:space="preserve">I přes naše přesvědčení, že </w:t>
      </w:r>
      <w:r>
        <w:rPr>
          <w:rFonts w:ascii="Arial" w:hAnsi="Arial" w:cs="Arial"/>
        </w:rPr>
        <w:t>se</w:t>
      </w:r>
      <w:r w:rsidRPr="00754B08">
        <w:rPr>
          <w:rFonts w:ascii="Arial" w:hAnsi="Arial" w:cs="Arial"/>
        </w:rPr>
        <w:t xml:space="preserve"> architekti </w:t>
      </w:r>
      <w:r>
        <w:rPr>
          <w:rFonts w:ascii="Arial" w:hAnsi="Arial" w:cs="Arial"/>
        </w:rPr>
        <w:t>mají stranit politikaření</w:t>
      </w:r>
      <w:r w:rsidR="00235A94">
        <w:rPr>
          <w:rFonts w:ascii="Arial" w:hAnsi="Arial" w:cs="Arial"/>
        </w:rPr>
        <w:t>,</w:t>
      </w:r>
      <w:r w:rsidRPr="00754B08">
        <w:rPr>
          <w:rFonts w:ascii="Arial" w:hAnsi="Arial" w:cs="Arial"/>
        </w:rPr>
        <w:t xml:space="preserve"> jsme se přece jen rozhodli reagovat na kritický článek a volný komentář autorů 2. místa soutěže</w:t>
      </w:r>
      <w:r w:rsidR="00870A51">
        <w:rPr>
          <w:rFonts w:ascii="Arial" w:hAnsi="Arial" w:cs="Arial"/>
        </w:rPr>
        <w:t xml:space="preserve"> o návrh nové sportovní haly</w:t>
      </w:r>
      <w:r w:rsidRPr="00754B08">
        <w:rPr>
          <w:rFonts w:ascii="Arial" w:hAnsi="Arial" w:cs="Arial"/>
        </w:rPr>
        <w:t>, konkrétněji architektů z arc</w:t>
      </w:r>
      <w:r w:rsidR="00235A94">
        <w:rPr>
          <w:rFonts w:ascii="Arial" w:hAnsi="Arial" w:cs="Arial"/>
        </w:rPr>
        <w:t xml:space="preserve">hitektonické kanceláře  GRIDO. </w:t>
      </w:r>
      <w:r w:rsidRPr="00235A94">
        <w:rPr>
          <w:rFonts w:ascii="Arial" w:hAnsi="Arial" w:cs="Arial"/>
        </w:rPr>
        <w:t>Článek, který vyšel ve zpravodaji z pera autorů 2. místa v</w:t>
      </w:r>
      <w:r w:rsidR="00C0620E">
        <w:rPr>
          <w:rFonts w:ascii="Arial" w:hAnsi="Arial" w:cs="Arial"/>
        </w:rPr>
        <w:t> </w:t>
      </w:r>
      <w:r w:rsidRPr="00235A94">
        <w:rPr>
          <w:rFonts w:ascii="Arial" w:hAnsi="Arial" w:cs="Arial"/>
        </w:rPr>
        <w:t>soutěži</w:t>
      </w:r>
      <w:r w:rsidR="00C0620E">
        <w:rPr>
          <w:rFonts w:ascii="Arial" w:hAnsi="Arial" w:cs="Arial"/>
        </w:rPr>
        <w:t>,</w:t>
      </w:r>
      <w:r w:rsidRPr="00235A94">
        <w:rPr>
          <w:rFonts w:ascii="Arial" w:hAnsi="Arial" w:cs="Arial"/>
        </w:rPr>
        <w:t xml:space="preserve"> má jednoznačný podtext: Ovlivnit veřejné mínění na svou stranu pomocí kritiky vítězného návrhu, která předpovídá neúspěšnost a pozdější nesprávnost řady technických řešení včetně provozních a funkčních dopadů.</w:t>
      </w:r>
    </w:p>
    <w:p w:rsidR="00754B08" w:rsidRPr="00754B08" w:rsidRDefault="00754B08" w:rsidP="00754B08">
      <w:pPr>
        <w:rPr>
          <w:rFonts w:ascii="Arial" w:hAnsi="Arial" w:cs="Arial"/>
        </w:rPr>
      </w:pPr>
      <w:r w:rsidRPr="00754B08">
        <w:rPr>
          <w:rFonts w:ascii="Arial" w:hAnsi="Arial" w:cs="Arial"/>
        </w:rPr>
        <w:t>Je třeba se ptát, kdo si tento článek objednal</w:t>
      </w:r>
      <w:r w:rsidR="00C0620E">
        <w:rPr>
          <w:rFonts w:ascii="Arial" w:hAnsi="Arial" w:cs="Arial"/>
        </w:rPr>
        <w:t>,</w:t>
      </w:r>
      <w:r w:rsidRPr="00754B08">
        <w:rPr>
          <w:rFonts w:ascii="Arial" w:hAnsi="Arial" w:cs="Arial"/>
        </w:rPr>
        <w:t xml:space="preserve"> a jaký je jeho účel. Je to snad součást politického boje? Je zřejmé, že se ze strany autorů</w:t>
      </w:r>
      <w:r>
        <w:rPr>
          <w:rFonts w:ascii="Arial" w:hAnsi="Arial" w:cs="Arial"/>
        </w:rPr>
        <w:t xml:space="preserve"> </w:t>
      </w:r>
      <w:r w:rsidRPr="00754B08">
        <w:rPr>
          <w:rFonts w:ascii="Arial" w:hAnsi="Arial" w:cs="Arial"/>
        </w:rPr>
        <w:t xml:space="preserve">nejedná o dobře míněnou kolegiální kritiku, ale o zcela </w:t>
      </w:r>
      <w:r w:rsidR="00870A51">
        <w:rPr>
          <w:rFonts w:ascii="Arial" w:hAnsi="Arial" w:cs="Arial"/>
        </w:rPr>
        <w:t xml:space="preserve">neprofesionální, </w:t>
      </w:r>
      <w:r w:rsidRPr="00754B08">
        <w:rPr>
          <w:rFonts w:ascii="Arial" w:hAnsi="Arial" w:cs="Arial"/>
        </w:rPr>
        <w:t>neetic</w:t>
      </w:r>
      <w:r w:rsidR="00870A51">
        <w:rPr>
          <w:rFonts w:ascii="Arial" w:hAnsi="Arial" w:cs="Arial"/>
        </w:rPr>
        <w:t>kou obchodní praktiku. O</w:t>
      </w:r>
      <w:r w:rsidR="00235A94" w:rsidRPr="00754B08">
        <w:rPr>
          <w:rFonts w:ascii="Arial" w:hAnsi="Arial" w:cs="Arial"/>
        </w:rPr>
        <w:t xml:space="preserve">čerňovat práci či profesionalitu jiných architektů z ryze obchodních důvodů je </w:t>
      </w:r>
      <w:r w:rsidR="00235A94">
        <w:rPr>
          <w:rFonts w:ascii="Arial" w:hAnsi="Arial" w:cs="Arial"/>
        </w:rPr>
        <w:t>nepřijatelné</w:t>
      </w:r>
      <w:r w:rsidR="00235A94" w:rsidRPr="00754B08">
        <w:rPr>
          <w:rFonts w:ascii="Arial" w:hAnsi="Arial" w:cs="Arial"/>
        </w:rPr>
        <w:t xml:space="preserve"> nejen z pohledu obecně společenských, </w:t>
      </w:r>
      <w:r w:rsidR="00235A94">
        <w:rPr>
          <w:rFonts w:ascii="Arial" w:hAnsi="Arial" w:cs="Arial"/>
        </w:rPr>
        <w:t>ale i</w:t>
      </w:r>
      <w:r w:rsidR="00235A94" w:rsidRPr="00754B08">
        <w:rPr>
          <w:rFonts w:ascii="Arial" w:hAnsi="Arial" w:cs="Arial"/>
        </w:rPr>
        <w:t xml:space="preserve"> dle §27 profesního a etického řádu České komory architektů.</w:t>
      </w:r>
    </w:p>
    <w:p w:rsidR="00B1074E" w:rsidRPr="00754B08" w:rsidRDefault="00754B08">
      <w:pPr>
        <w:rPr>
          <w:rFonts w:ascii="Arial" w:hAnsi="Arial" w:cs="Arial"/>
        </w:rPr>
      </w:pPr>
      <w:r w:rsidRPr="00754B08">
        <w:rPr>
          <w:rFonts w:ascii="Arial" w:hAnsi="Arial" w:cs="Arial"/>
        </w:rPr>
        <w:t xml:space="preserve">Svým článkem dělá ze soutěžní </w:t>
      </w:r>
      <w:r w:rsidR="00136BF9">
        <w:rPr>
          <w:rFonts w:ascii="Arial" w:hAnsi="Arial" w:cs="Arial"/>
        </w:rPr>
        <w:t>poroty</w:t>
      </w:r>
      <w:r w:rsidRPr="00754B08">
        <w:rPr>
          <w:rFonts w:ascii="Arial" w:hAnsi="Arial" w:cs="Arial"/>
        </w:rPr>
        <w:t xml:space="preserve"> skupinu diletantů, kterým je potřeba konečně vysvětlit pomocí domnělých negativ projektu soupeř</w:t>
      </w:r>
      <w:r w:rsidR="00DA2825">
        <w:rPr>
          <w:rFonts w:ascii="Arial" w:hAnsi="Arial" w:cs="Arial"/>
        </w:rPr>
        <w:t>e</w:t>
      </w:r>
      <w:r w:rsidRPr="00754B08">
        <w:rPr>
          <w:rFonts w:ascii="Arial" w:hAnsi="Arial" w:cs="Arial"/>
        </w:rPr>
        <w:t xml:space="preserve"> naprostou kvalitu </w:t>
      </w:r>
      <w:r w:rsidR="00DA2825" w:rsidRPr="00754B08">
        <w:rPr>
          <w:rFonts w:ascii="Arial" w:hAnsi="Arial" w:cs="Arial"/>
        </w:rPr>
        <w:t xml:space="preserve">návrhu </w:t>
      </w:r>
      <w:r w:rsidRPr="00754B08">
        <w:rPr>
          <w:rFonts w:ascii="Arial" w:hAnsi="Arial" w:cs="Arial"/>
        </w:rPr>
        <w:t>svého. Žádný soutěžní návrh neřeší do důsledku všechny technické detaily, ale musí vytvořit v základním konceptu předpoklady schopného vývoje do úspěšné realizace. Základem koncepce</w:t>
      </w:r>
      <w:r w:rsidR="00CC2EF3">
        <w:rPr>
          <w:rFonts w:ascii="Arial" w:hAnsi="Arial" w:cs="Arial"/>
        </w:rPr>
        <w:t xml:space="preserve"> vítězného</w:t>
      </w:r>
      <w:r w:rsidRPr="00754B08">
        <w:rPr>
          <w:rFonts w:ascii="Arial" w:hAnsi="Arial" w:cs="Arial"/>
        </w:rPr>
        <w:t xml:space="preserve"> návrhu je urbanisticko-hmotové řešení, funkční a provozní uspořádání a odpovídající ekonomie</w:t>
      </w:r>
      <w:r w:rsidR="00DA2825">
        <w:rPr>
          <w:rFonts w:ascii="Arial" w:hAnsi="Arial" w:cs="Arial"/>
        </w:rPr>
        <w:t xml:space="preserve"> </w:t>
      </w:r>
      <w:r w:rsidRPr="00754B08">
        <w:rPr>
          <w:rFonts w:ascii="Arial" w:hAnsi="Arial" w:cs="Arial"/>
        </w:rPr>
        <w:t xml:space="preserve">stavby. </w:t>
      </w:r>
      <w:r w:rsidR="00C0620E">
        <w:rPr>
          <w:rFonts w:ascii="Arial" w:hAnsi="Arial" w:cs="Arial"/>
        </w:rPr>
        <w:t>Nemá smysl oponovat</w:t>
      </w:r>
      <w:r w:rsidRPr="00754B08">
        <w:rPr>
          <w:rFonts w:ascii="Arial" w:hAnsi="Arial" w:cs="Arial"/>
        </w:rPr>
        <w:t xml:space="preserve"> nebo se hájit vůči kritice autorů článku, neboť </w:t>
      </w:r>
      <w:r w:rsidR="00DA2825">
        <w:rPr>
          <w:rFonts w:ascii="Arial" w:hAnsi="Arial" w:cs="Arial"/>
        </w:rPr>
        <w:t>její účel není konstruktivní,</w:t>
      </w:r>
      <w:r w:rsidRPr="00754B08">
        <w:rPr>
          <w:rFonts w:ascii="Arial" w:hAnsi="Arial" w:cs="Arial"/>
        </w:rPr>
        <w:t xml:space="preserve"> </w:t>
      </w:r>
      <w:r w:rsidR="00DA2825">
        <w:rPr>
          <w:rFonts w:ascii="Arial" w:hAnsi="Arial" w:cs="Arial"/>
        </w:rPr>
        <w:t>ale zcela manipulativní</w:t>
      </w:r>
      <w:r w:rsidR="00870A51">
        <w:rPr>
          <w:rFonts w:ascii="Arial" w:hAnsi="Arial" w:cs="Arial"/>
        </w:rPr>
        <w:t>. O</w:t>
      </w:r>
      <w:r w:rsidR="00A1300B">
        <w:rPr>
          <w:rFonts w:ascii="Arial" w:hAnsi="Arial" w:cs="Arial"/>
        </w:rPr>
        <w:t>pír</w:t>
      </w:r>
      <w:r w:rsidR="00870A51">
        <w:rPr>
          <w:rFonts w:ascii="Arial" w:hAnsi="Arial" w:cs="Arial"/>
        </w:rPr>
        <w:t xml:space="preserve">á </w:t>
      </w:r>
      <w:r w:rsidR="00136BF9">
        <w:rPr>
          <w:rFonts w:ascii="Arial" w:hAnsi="Arial" w:cs="Arial"/>
        </w:rPr>
        <w:t xml:space="preserve">se </w:t>
      </w:r>
      <w:bookmarkStart w:id="0" w:name="_GoBack"/>
      <w:bookmarkEnd w:id="0"/>
      <w:r w:rsidR="00870A51">
        <w:rPr>
          <w:rFonts w:ascii="Arial" w:hAnsi="Arial" w:cs="Arial"/>
        </w:rPr>
        <w:t>o</w:t>
      </w:r>
      <w:r w:rsidR="00A1300B">
        <w:rPr>
          <w:rFonts w:ascii="Arial" w:hAnsi="Arial" w:cs="Arial"/>
        </w:rPr>
        <w:t xml:space="preserve"> </w:t>
      </w:r>
      <w:r w:rsidRPr="00754B08">
        <w:rPr>
          <w:rFonts w:ascii="Arial" w:hAnsi="Arial" w:cs="Arial"/>
        </w:rPr>
        <w:t>profesní polopravdy nebo záměrně zkresluj</w:t>
      </w:r>
      <w:r w:rsidR="00870A51">
        <w:rPr>
          <w:rFonts w:ascii="Arial" w:hAnsi="Arial" w:cs="Arial"/>
        </w:rPr>
        <w:t>e či předjímá</w:t>
      </w:r>
      <w:r w:rsidRPr="00754B08">
        <w:rPr>
          <w:rFonts w:ascii="Arial" w:hAnsi="Arial" w:cs="Arial"/>
        </w:rPr>
        <w:t xml:space="preserve"> dílčí technická nebo provozní ře</w:t>
      </w:r>
      <w:r w:rsidR="00235A94">
        <w:rPr>
          <w:rFonts w:ascii="Arial" w:hAnsi="Arial" w:cs="Arial"/>
        </w:rPr>
        <w:t xml:space="preserve">šení. </w:t>
      </w:r>
      <w:r w:rsidR="00B1074E" w:rsidRPr="00754B08">
        <w:rPr>
          <w:rFonts w:ascii="Arial" w:hAnsi="Arial" w:cs="Arial"/>
        </w:rPr>
        <w:t xml:space="preserve">Kritiky návrhu pana </w:t>
      </w:r>
      <w:proofErr w:type="spellStart"/>
      <w:r w:rsidR="001B7702" w:rsidRPr="00754B08">
        <w:rPr>
          <w:rFonts w:ascii="Arial" w:hAnsi="Arial" w:cs="Arial"/>
        </w:rPr>
        <w:t>Sticzay-</w:t>
      </w:r>
      <w:r w:rsidR="00B1074E" w:rsidRPr="00754B08">
        <w:rPr>
          <w:rFonts w:ascii="Arial" w:hAnsi="Arial" w:cs="Arial"/>
        </w:rPr>
        <w:t>Gromského</w:t>
      </w:r>
      <w:proofErr w:type="spellEnd"/>
      <w:r w:rsidR="00B1074E" w:rsidRPr="00754B08">
        <w:rPr>
          <w:rFonts w:ascii="Arial" w:hAnsi="Arial" w:cs="Arial"/>
        </w:rPr>
        <w:t xml:space="preserve"> se vzdáváme ne snad z důvodů, že by byl jeho návrh bezchybný, ale protože považujeme tuto cestu za neetickou, neprofesionální a ryze účelovou.</w:t>
      </w:r>
      <w:r w:rsidR="001A5904" w:rsidRPr="00754B08">
        <w:rPr>
          <w:rFonts w:ascii="Arial" w:hAnsi="Arial" w:cs="Arial"/>
        </w:rPr>
        <w:t xml:space="preserve"> </w:t>
      </w:r>
      <w:r w:rsidR="00CC2EF3">
        <w:rPr>
          <w:rFonts w:ascii="Arial" w:hAnsi="Arial" w:cs="Arial"/>
        </w:rPr>
        <w:t>Architekt by se takového jednání měl vyvarovat.</w:t>
      </w:r>
      <w:r w:rsidR="00870A51">
        <w:rPr>
          <w:rFonts w:ascii="Arial" w:hAnsi="Arial" w:cs="Arial"/>
        </w:rPr>
        <w:t xml:space="preserve"> </w:t>
      </w:r>
      <w:r w:rsidR="00BB1024" w:rsidRPr="00754B08">
        <w:rPr>
          <w:rFonts w:ascii="Arial" w:hAnsi="Arial" w:cs="Arial"/>
        </w:rPr>
        <w:t xml:space="preserve">Získání projektu pro veřejného zadavatele formou architektonické soutěže o návrh považujeme za nejvyšší míru kultivace veřejného prostředí a investorského zvláště, neboť výsledek soutěže je konsenzus názorů porotců, </w:t>
      </w:r>
      <w:r w:rsidR="000C0223" w:rsidRPr="00754B08">
        <w:rPr>
          <w:rFonts w:ascii="Arial" w:hAnsi="Arial" w:cs="Arial"/>
        </w:rPr>
        <w:t xml:space="preserve">z nichž je vždy polovina z řad odborníků, </w:t>
      </w:r>
      <w:r w:rsidR="00C0620E">
        <w:rPr>
          <w:rFonts w:ascii="Arial" w:hAnsi="Arial" w:cs="Arial"/>
        </w:rPr>
        <w:t xml:space="preserve">a </w:t>
      </w:r>
      <w:r w:rsidR="000C0223" w:rsidRPr="00754B08">
        <w:rPr>
          <w:rFonts w:ascii="Arial" w:hAnsi="Arial" w:cs="Arial"/>
        </w:rPr>
        <w:t xml:space="preserve">v případě Modřic </w:t>
      </w:r>
      <w:r w:rsidR="00E15A52" w:rsidRPr="00754B08">
        <w:rPr>
          <w:rFonts w:ascii="Arial" w:hAnsi="Arial" w:cs="Arial"/>
        </w:rPr>
        <w:t xml:space="preserve">šlo </w:t>
      </w:r>
      <w:r w:rsidR="000C0223" w:rsidRPr="00754B08">
        <w:rPr>
          <w:rFonts w:ascii="Arial" w:hAnsi="Arial" w:cs="Arial"/>
        </w:rPr>
        <w:t>však o skutečné kapacity v</w:t>
      </w:r>
      <w:r w:rsidR="00DB28CD" w:rsidRPr="00754B08">
        <w:rPr>
          <w:rFonts w:ascii="Arial" w:hAnsi="Arial" w:cs="Arial"/>
        </w:rPr>
        <w:t> </w:t>
      </w:r>
      <w:r w:rsidR="000C0223" w:rsidRPr="00754B08">
        <w:rPr>
          <w:rFonts w:ascii="Arial" w:hAnsi="Arial" w:cs="Arial"/>
        </w:rPr>
        <w:t>oboru</w:t>
      </w:r>
      <w:r w:rsidR="00DB28CD" w:rsidRPr="00754B08">
        <w:rPr>
          <w:rFonts w:ascii="Arial" w:hAnsi="Arial" w:cs="Arial"/>
        </w:rPr>
        <w:t>.</w:t>
      </w:r>
    </w:p>
    <w:p w:rsidR="003D31FF" w:rsidRDefault="003D31FF" w:rsidP="005F0279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Tým </w:t>
      </w:r>
      <w:proofErr w:type="gramStart"/>
      <w:r>
        <w:rPr>
          <w:rFonts w:ascii="Arial" w:hAnsi="Arial" w:cs="Arial"/>
        </w:rPr>
        <w:t>autorů 1.místa</w:t>
      </w:r>
      <w:proofErr w:type="gramEnd"/>
      <w:r>
        <w:rPr>
          <w:rFonts w:ascii="Arial" w:hAnsi="Arial" w:cs="Arial"/>
        </w:rPr>
        <w:t xml:space="preserve"> v soutěži</w:t>
      </w:r>
    </w:p>
    <w:p w:rsidR="005F0279" w:rsidRPr="005F0279" w:rsidRDefault="0021278F" w:rsidP="005F0279">
      <w:pPr>
        <w:pStyle w:val="Bezmezer"/>
        <w:spacing w:line="276" w:lineRule="auto"/>
        <w:rPr>
          <w:rFonts w:ascii="Arial" w:hAnsi="Arial" w:cs="Arial"/>
        </w:rPr>
      </w:pPr>
      <w:proofErr w:type="spellStart"/>
      <w:proofErr w:type="gramStart"/>
      <w:r w:rsidRPr="005F0279">
        <w:rPr>
          <w:rFonts w:ascii="Arial" w:hAnsi="Arial" w:cs="Arial"/>
        </w:rPr>
        <w:t>Doc.</w:t>
      </w:r>
      <w:r w:rsidR="00870A51" w:rsidRPr="005F0279">
        <w:rPr>
          <w:rFonts w:ascii="Arial" w:hAnsi="Arial" w:cs="Arial"/>
        </w:rPr>
        <w:t>Ing.</w:t>
      </w:r>
      <w:proofErr w:type="gramEnd"/>
      <w:r w:rsidR="00A1300B" w:rsidRPr="005F0279">
        <w:rPr>
          <w:rFonts w:ascii="Arial" w:hAnsi="Arial" w:cs="Arial"/>
        </w:rPr>
        <w:t>arch.Zdeněk</w:t>
      </w:r>
      <w:proofErr w:type="spellEnd"/>
      <w:r w:rsidR="00A1300B" w:rsidRPr="005F0279">
        <w:rPr>
          <w:rFonts w:ascii="Arial" w:hAnsi="Arial" w:cs="Arial"/>
        </w:rPr>
        <w:t xml:space="preserve"> </w:t>
      </w:r>
      <w:proofErr w:type="spellStart"/>
      <w:r w:rsidR="00A1300B" w:rsidRPr="005F0279">
        <w:rPr>
          <w:rFonts w:ascii="Arial" w:hAnsi="Arial" w:cs="Arial"/>
        </w:rPr>
        <w:t>Rothbauer</w:t>
      </w:r>
      <w:proofErr w:type="spellEnd"/>
    </w:p>
    <w:p w:rsidR="001B7702" w:rsidRPr="005F0279" w:rsidRDefault="00942ADE" w:rsidP="005F0279">
      <w:pPr>
        <w:pStyle w:val="Bezmezer"/>
        <w:spacing w:line="276" w:lineRule="auto"/>
        <w:rPr>
          <w:rFonts w:ascii="Arial" w:hAnsi="Arial" w:cs="Arial"/>
        </w:rPr>
      </w:pPr>
      <w:proofErr w:type="spellStart"/>
      <w:proofErr w:type="gramStart"/>
      <w:r w:rsidRPr="005F0279">
        <w:rPr>
          <w:rFonts w:ascii="Arial" w:hAnsi="Arial" w:cs="Arial"/>
        </w:rPr>
        <w:t>Ing.arch.</w:t>
      </w:r>
      <w:proofErr w:type="gramEnd"/>
      <w:r w:rsidRPr="005F0279">
        <w:rPr>
          <w:rFonts w:ascii="Arial" w:hAnsi="Arial" w:cs="Arial"/>
        </w:rPr>
        <w:t>Vojtěch</w:t>
      </w:r>
      <w:proofErr w:type="spellEnd"/>
      <w:r w:rsidRPr="005F0279">
        <w:rPr>
          <w:rFonts w:ascii="Arial" w:hAnsi="Arial" w:cs="Arial"/>
        </w:rPr>
        <w:t xml:space="preserve"> Sosna</w:t>
      </w:r>
    </w:p>
    <w:p w:rsidR="0021278F" w:rsidRPr="005F0279" w:rsidRDefault="0021278F" w:rsidP="005F0279">
      <w:pPr>
        <w:pStyle w:val="Bezmezer"/>
        <w:spacing w:line="276" w:lineRule="auto"/>
        <w:rPr>
          <w:rFonts w:ascii="Arial" w:hAnsi="Arial" w:cs="Arial"/>
        </w:rPr>
      </w:pPr>
      <w:proofErr w:type="spellStart"/>
      <w:proofErr w:type="gramStart"/>
      <w:r w:rsidRPr="005F0279">
        <w:rPr>
          <w:rFonts w:ascii="Arial" w:hAnsi="Arial" w:cs="Arial"/>
        </w:rPr>
        <w:t>Ing.arch.</w:t>
      </w:r>
      <w:proofErr w:type="gramEnd"/>
      <w:r w:rsidRPr="005F0279">
        <w:rPr>
          <w:rFonts w:ascii="Arial" w:hAnsi="Arial" w:cs="Arial"/>
        </w:rPr>
        <w:t>Jáchym</w:t>
      </w:r>
      <w:proofErr w:type="spellEnd"/>
      <w:r w:rsidRPr="005F0279">
        <w:rPr>
          <w:rFonts w:ascii="Arial" w:hAnsi="Arial" w:cs="Arial"/>
        </w:rPr>
        <w:t xml:space="preserve"> Svoboda</w:t>
      </w:r>
    </w:p>
    <w:p w:rsidR="0021278F" w:rsidRPr="005F0279" w:rsidRDefault="0021278F" w:rsidP="005F0279">
      <w:pPr>
        <w:pStyle w:val="Bezmezer"/>
        <w:spacing w:line="276" w:lineRule="auto"/>
        <w:rPr>
          <w:rFonts w:ascii="Arial" w:hAnsi="Arial" w:cs="Arial"/>
        </w:rPr>
      </w:pPr>
      <w:proofErr w:type="spellStart"/>
      <w:proofErr w:type="gramStart"/>
      <w:r w:rsidRPr="005F0279">
        <w:rPr>
          <w:rFonts w:ascii="Arial" w:hAnsi="Arial" w:cs="Arial"/>
        </w:rPr>
        <w:t>Ing.arch.</w:t>
      </w:r>
      <w:proofErr w:type="gramEnd"/>
      <w:r w:rsidRPr="005F0279">
        <w:rPr>
          <w:rFonts w:ascii="Arial" w:hAnsi="Arial" w:cs="Arial"/>
        </w:rPr>
        <w:t>Jakub</w:t>
      </w:r>
      <w:proofErr w:type="spellEnd"/>
      <w:r w:rsidRPr="005F0279">
        <w:rPr>
          <w:rFonts w:ascii="Arial" w:hAnsi="Arial" w:cs="Arial"/>
        </w:rPr>
        <w:t xml:space="preserve"> Straka</w:t>
      </w:r>
    </w:p>
    <w:p w:rsidR="00942ADE" w:rsidRDefault="00942ADE"/>
    <w:sectPr w:rsidR="00942ADE" w:rsidSect="00ED25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74E"/>
    <w:rsid w:val="0000041D"/>
    <w:rsid w:val="000369E0"/>
    <w:rsid w:val="000610B2"/>
    <w:rsid w:val="000856DD"/>
    <w:rsid w:val="000B0976"/>
    <w:rsid w:val="000B34ED"/>
    <w:rsid w:val="000C0223"/>
    <w:rsid w:val="000D71D0"/>
    <w:rsid w:val="001128AF"/>
    <w:rsid w:val="00122B22"/>
    <w:rsid w:val="00131F2E"/>
    <w:rsid w:val="00136BF9"/>
    <w:rsid w:val="00137482"/>
    <w:rsid w:val="00152486"/>
    <w:rsid w:val="0015327D"/>
    <w:rsid w:val="001876D5"/>
    <w:rsid w:val="001A5904"/>
    <w:rsid w:val="001B7702"/>
    <w:rsid w:val="001C32D8"/>
    <w:rsid w:val="001C4A9B"/>
    <w:rsid w:val="001C6057"/>
    <w:rsid w:val="001F3307"/>
    <w:rsid w:val="001F6105"/>
    <w:rsid w:val="00201AF4"/>
    <w:rsid w:val="0021278F"/>
    <w:rsid w:val="00222E90"/>
    <w:rsid w:val="00230669"/>
    <w:rsid w:val="00235A94"/>
    <w:rsid w:val="00250250"/>
    <w:rsid w:val="002516F1"/>
    <w:rsid w:val="00296A89"/>
    <w:rsid w:val="002A2B23"/>
    <w:rsid w:val="002A3881"/>
    <w:rsid w:val="002E72AA"/>
    <w:rsid w:val="003102DF"/>
    <w:rsid w:val="0031097F"/>
    <w:rsid w:val="00317D5A"/>
    <w:rsid w:val="003218E9"/>
    <w:rsid w:val="0032418E"/>
    <w:rsid w:val="00353455"/>
    <w:rsid w:val="00356773"/>
    <w:rsid w:val="003735E2"/>
    <w:rsid w:val="003828AC"/>
    <w:rsid w:val="00383B50"/>
    <w:rsid w:val="00386E69"/>
    <w:rsid w:val="00393A0A"/>
    <w:rsid w:val="00396EB2"/>
    <w:rsid w:val="003B17A6"/>
    <w:rsid w:val="003D316F"/>
    <w:rsid w:val="003D31FF"/>
    <w:rsid w:val="003D516A"/>
    <w:rsid w:val="0041314D"/>
    <w:rsid w:val="00414F54"/>
    <w:rsid w:val="004331A0"/>
    <w:rsid w:val="00445367"/>
    <w:rsid w:val="0045666F"/>
    <w:rsid w:val="004940C0"/>
    <w:rsid w:val="004B7090"/>
    <w:rsid w:val="004C4E97"/>
    <w:rsid w:val="004E2EAB"/>
    <w:rsid w:val="004E380E"/>
    <w:rsid w:val="00510D77"/>
    <w:rsid w:val="00512EA8"/>
    <w:rsid w:val="005263A1"/>
    <w:rsid w:val="00542FFA"/>
    <w:rsid w:val="005455AB"/>
    <w:rsid w:val="005507C3"/>
    <w:rsid w:val="00557595"/>
    <w:rsid w:val="00564770"/>
    <w:rsid w:val="00584286"/>
    <w:rsid w:val="0059285F"/>
    <w:rsid w:val="005A1209"/>
    <w:rsid w:val="005A2EA9"/>
    <w:rsid w:val="005C28D2"/>
    <w:rsid w:val="005D414B"/>
    <w:rsid w:val="005D4985"/>
    <w:rsid w:val="005E4DAE"/>
    <w:rsid w:val="005F0279"/>
    <w:rsid w:val="005F6B63"/>
    <w:rsid w:val="00632354"/>
    <w:rsid w:val="00666FC8"/>
    <w:rsid w:val="00672450"/>
    <w:rsid w:val="006C2D89"/>
    <w:rsid w:val="006D3C3C"/>
    <w:rsid w:val="006F19F4"/>
    <w:rsid w:val="00754B08"/>
    <w:rsid w:val="007627C8"/>
    <w:rsid w:val="007914F0"/>
    <w:rsid w:val="007C172D"/>
    <w:rsid w:val="007C7038"/>
    <w:rsid w:val="007D2D0A"/>
    <w:rsid w:val="007D4AD8"/>
    <w:rsid w:val="007F0A2B"/>
    <w:rsid w:val="008072BE"/>
    <w:rsid w:val="00820A66"/>
    <w:rsid w:val="00821ED0"/>
    <w:rsid w:val="00823EA2"/>
    <w:rsid w:val="00850A99"/>
    <w:rsid w:val="00855201"/>
    <w:rsid w:val="008568D8"/>
    <w:rsid w:val="00856A2D"/>
    <w:rsid w:val="00870A51"/>
    <w:rsid w:val="00873F9B"/>
    <w:rsid w:val="008A2B21"/>
    <w:rsid w:val="008C6BC9"/>
    <w:rsid w:val="008D09C0"/>
    <w:rsid w:val="008F4213"/>
    <w:rsid w:val="00900DC3"/>
    <w:rsid w:val="0090747A"/>
    <w:rsid w:val="009372FC"/>
    <w:rsid w:val="00942ADE"/>
    <w:rsid w:val="009467A2"/>
    <w:rsid w:val="009645DA"/>
    <w:rsid w:val="00994D9D"/>
    <w:rsid w:val="009A1AAD"/>
    <w:rsid w:val="009C09D3"/>
    <w:rsid w:val="009C20CE"/>
    <w:rsid w:val="009C42B2"/>
    <w:rsid w:val="009D48BE"/>
    <w:rsid w:val="009D7DDA"/>
    <w:rsid w:val="009E0A24"/>
    <w:rsid w:val="009F32D4"/>
    <w:rsid w:val="00A03B81"/>
    <w:rsid w:val="00A1300B"/>
    <w:rsid w:val="00A336A3"/>
    <w:rsid w:val="00A367D1"/>
    <w:rsid w:val="00A404EA"/>
    <w:rsid w:val="00A42A7F"/>
    <w:rsid w:val="00A4398B"/>
    <w:rsid w:val="00A516B8"/>
    <w:rsid w:val="00A76635"/>
    <w:rsid w:val="00AA038A"/>
    <w:rsid w:val="00AB46F4"/>
    <w:rsid w:val="00AC0454"/>
    <w:rsid w:val="00AD71AA"/>
    <w:rsid w:val="00AE498A"/>
    <w:rsid w:val="00B1074E"/>
    <w:rsid w:val="00B22B2E"/>
    <w:rsid w:val="00B312C4"/>
    <w:rsid w:val="00B35F5B"/>
    <w:rsid w:val="00B37745"/>
    <w:rsid w:val="00B42C75"/>
    <w:rsid w:val="00B60F13"/>
    <w:rsid w:val="00B62CE8"/>
    <w:rsid w:val="00B6738E"/>
    <w:rsid w:val="00B731BE"/>
    <w:rsid w:val="00B75EDB"/>
    <w:rsid w:val="00B776B4"/>
    <w:rsid w:val="00B83401"/>
    <w:rsid w:val="00B95E60"/>
    <w:rsid w:val="00BB1024"/>
    <w:rsid w:val="00BB174D"/>
    <w:rsid w:val="00BB6506"/>
    <w:rsid w:val="00BC521A"/>
    <w:rsid w:val="00BD70CC"/>
    <w:rsid w:val="00BE53F4"/>
    <w:rsid w:val="00BF5323"/>
    <w:rsid w:val="00C031F5"/>
    <w:rsid w:val="00C05ADE"/>
    <w:rsid w:val="00C0620E"/>
    <w:rsid w:val="00C078CF"/>
    <w:rsid w:val="00C16D2E"/>
    <w:rsid w:val="00C2527F"/>
    <w:rsid w:val="00C440D9"/>
    <w:rsid w:val="00C577ED"/>
    <w:rsid w:val="00C635B1"/>
    <w:rsid w:val="00CA1A92"/>
    <w:rsid w:val="00CA411C"/>
    <w:rsid w:val="00CB1554"/>
    <w:rsid w:val="00CC2EF3"/>
    <w:rsid w:val="00CE5F17"/>
    <w:rsid w:val="00CE7DAE"/>
    <w:rsid w:val="00CF19B7"/>
    <w:rsid w:val="00CF6AA3"/>
    <w:rsid w:val="00D05104"/>
    <w:rsid w:val="00D17D60"/>
    <w:rsid w:val="00D3574D"/>
    <w:rsid w:val="00D431DA"/>
    <w:rsid w:val="00D621FA"/>
    <w:rsid w:val="00D7751E"/>
    <w:rsid w:val="00D822E2"/>
    <w:rsid w:val="00D84D7A"/>
    <w:rsid w:val="00D87D5D"/>
    <w:rsid w:val="00DA2825"/>
    <w:rsid w:val="00DA5601"/>
    <w:rsid w:val="00DA7824"/>
    <w:rsid w:val="00DB0945"/>
    <w:rsid w:val="00DB28CD"/>
    <w:rsid w:val="00DD5B31"/>
    <w:rsid w:val="00DD6804"/>
    <w:rsid w:val="00E12310"/>
    <w:rsid w:val="00E15A52"/>
    <w:rsid w:val="00E276CD"/>
    <w:rsid w:val="00E40D85"/>
    <w:rsid w:val="00E609F0"/>
    <w:rsid w:val="00E63A3E"/>
    <w:rsid w:val="00E8101F"/>
    <w:rsid w:val="00E877A7"/>
    <w:rsid w:val="00EA4C41"/>
    <w:rsid w:val="00EB208B"/>
    <w:rsid w:val="00EC6710"/>
    <w:rsid w:val="00ED25C5"/>
    <w:rsid w:val="00ED7FD7"/>
    <w:rsid w:val="00EE4EB3"/>
    <w:rsid w:val="00F00E1B"/>
    <w:rsid w:val="00F11663"/>
    <w:rsid w:val="00F142AA"/>
    <w:rsid w:val="00F3360A"/>
    <w:rsid w:val="00F44B20"/>
    <w:rsid w:val="00F62368"/>
    <w:rsid w:val="00F661A7"/>
    <w:rsid w:val="00F67F7F"/>
    <w:rsid w:val="00F738A3"/>
    <w:rsid w:val="00F90362"/>
    <w:rsid w:val="00F90FB1"/>
    <w:rsid w:val="00F92259"/>
    <w:rsid w:val="00FC4B6D"/>
    <w:rsid w:val="00FC4BF7"/>
    <w:rsid w:val="00FD2503"/>
    <w:rsid w:val="00FD41CF"/>
    <w:rsid w:val="00FD5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5F027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5F027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354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</dc:creator>
  <cp:lastModifiedBy>vojta</cp:lastModifiedBy>
  <cp:revision>8</cp:revision>
  <dcterms:created xsi:type="dcterms:W3CDTF">2015-11-27T11:16:00Z</dcterms:created>
  <dcterms:modified xsi:type="dcterms:W3CDTF">2015-11-28T14:46:00Z</dcterms:modified>
</cp:coreProperties>
</file>