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000" w:firstRow="0" w:lastRow="0" w:firstColumn="0" w:lastColumn="0" w:noHBand="0" w:noVBand="0"/>
      </w:tblPr>
      <w:tblGrid>
        <w:gridCol w:w="1525"/>
        <w:gridCol w:w="8081"/>
      </w:tblGrid>
      <w:tr w:rsidR="007357EB">
        <w:tc>
          <w:tcPr>
            <w:tcW w:w="1525" w:type="dxa"/>
            <w:shd w:val="clear" w:color="auto" w:fill="auto"/>
          </w:tcPr>
          <w:p w:rsidR="007357EB" w:rsidRDefault="00EC5031">
            <w:pPr>
              <w:tabs>
                <w:tab w:val="left" w:pos="1384"/>
              </w:tabs>
              <w:ind w:left="-142" w:right="-144"/>
              <w:jc w:val="center"/>
            </w:pPr>
            <w:r>
              <w:rPr>
                <w:noProof/>
                <w:lang w:val="cs-CZ" w:eastAsia="cs-CZ" w:bidi="ar-SA"/>
              </w:rPr>
              <w:drawing>
                <wp:inline distT="0" distB="0" distL="0" distR="0">
                  <wp:extent cx="571500" cy="657225"/>
                  <wp:effectExtent l="0" t="0" r="0" b="0"/>
                  <wp:docPr id="1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  <w:shd w:val="clear" w:color="auto" w:fill="auto"/>
          </w:tcPr>
          <w:p w:rsidR="007357EB" w:rsidRDefault="00EC5031">
            <w:pPr>
              <w:tabs>
                <w:tab w:val="left" w:pos="1384"/>
              </w:tabs>
              <w:ind w:left="-142" w:right="-144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cs-CZ" w:eastAsia="cs-CZ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val="cs-CZ" w:eastAsia="cs-CZ"/>
              </w:rPr>
              <w:t>MĚSTO SLAVKOV U BRNA</w:t>
            </w:r>
          </w:p>
          <w:p w:rsidR="007357EB" w:rsidRDefault="00EC5031">
            <w:pPr>
              <w:ind w:left="-142" w:right="-144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cs-CZ" w:eastAsia="cs-CZ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cs-CZ" w:eastAsia="cs-CZ"/>
              </w:rPr>
              <w:t>Tisková zpráva</w:t>
            </w:r>
          </w:p>
          <w:p w:rsidR="007357EB" w:rsidRDefault="00EC5031">
            <w:pPr>
              <w:tabs>
                <w:tab w:val="left" w:pos="1384"/>
              </w:tabs>
              <w:ind w:left="-142" w:right="-144"/>
              <w:jc w:val="center"/>
              <w:rPr>
                <w:rFonts w:ascii="Arial" w:hAnsi="Arial" w:cs="Arial"/>
                <w:lang w:val="cs-CZ" w:eastAsia="cs-CZ"/>
              </w:rPr>
            </w:pPr>
            <w:r>
              <w:rPr>
                <w:rFonts w:ascii="Arial" w:hAnsi="Arial" w:cs="Arial"/>
                <w:lang w:val="cs-CZ" w:eastAsia="cs-CZ"/>
              </w:rPr>
              <w:t>Palackého náměstí 65, 684 01 Slavkov u Brna</w:t>
            </w:r>
          </w:p>
        </w:tc>
      </w:tr>
    </w:tbl>
    <w:p w:rsidR="007357EB" w:rsidRDefault="007357EB">
      <w:pPr>
        <w:pBdr>
          <w:bottom w:val="single" w:sz="6" w:space="1" w:color="000001"/>
        </w:pBdr>
        <w:tabs>
          <w:tab w:val="left" w:pos="1384"/>
        </w:tabs>
        <w:ind w:left="-142" w:right="-144"/>
        <w:jc w:val="center"/>
        <w:rPr>
          <w:rFonts w:ascii="Arial" w:hAnsi="Arial" w:cs="Arial"/>
          <w:b/>
          <w:sz w:val="10"/>
          <w:szCs w:val="10"/>
          <w:lang w:val="cs-CZ" w:eastAsia="cs-CZ"/>
        </w:rPr>
      </w:pPr>
    </w:p>
    <w:p w:rsidR="009976A9" w:rsidRPr="009976A9" w:rsidRDefault="009976A9" w:rsidP="009976A9">
      <w:pPr>
        <w:tabs>
          <w:tab w:val="left" w:pos="1526"/>
          <w:tab w:val="left" w:pos="5070"/>
        </w:tabs>
        <w:ind w:right="-144"/>
        <w:rPr>
          <w:rFonts w:ascii="Arial" w:hAnsi="Arial" w:cs="Arial"/>
          <w:b/>
          <w:bCs/>
          <w:color w:val="C00000"/>
          <w:sz w:val="32"/>
          <w:szCs w:val="32"/>
          <w:lang w:val="cs-CZ"/>
        </w:rPr>
      </w:pPr>
    </w:p>
    <w:p w:rsidR="00B8356D" w:rsidRPr="00B8356D" w:rsidRDefault="00521991" w:rsidP="009976A9">
      <w:pPr>
        <w:tabs>
          <w:tab w:val="left" w:pos="1526"/>
          <w:tab w:val="left" w:pos="5070"/>
        </w:tabs>
        <w:ind w:right="-144"/>
        <w:rPr>
          <w:rFonts w:ascii="Arial" w:hAnsi="Arial" w:cs="Arial"/>
          <w:b/>
          <w:bCs/>
          <w:color w:val="C00000"/>
          <w:sz w:val="32"/>
          <w:szCs w:val="32"/>
          <w:lang w:val="cs-CZ"/>
        </w:rPr>
      </w:pPr>
      <w:r>
        <w:rPr>
          <w:rFonts w:ascii="Arial" w:hAnsi="Arial" w:cs="Arial"/>
          <w:b/>
          <w:bCs/>
          <w:color w:val="C00000"/>
          <w:sz w:val="32"/>
          <w:szCs w:val="32"/>
          <w:lang w:val="cs-CZ"/>
        </w:rPr>
        <w:t>Největší soukromá sbírka počítačů Apple v Česku ukáže vývoj od prvních strojů po dnešní tablety</w:t>
      </w:r>
    </w:p>
    <w:p w:rsidR="009976A9" w:rsidRDefault="009976A9" w:rsidP="009976A9">
      <w:pPr>
        <w:pStyle w:val="Normlnweb"/>
        <w:spacing w:after="0"/>
        <w:rPr>
          <w:rFonts w:ascii="Arial" w:hAnsi="Arial" w:cs="Arial"/>
        </w:rPr>
      </w:pPr>
      <w:r w:rsidRPr="009976A9">
        <w:rPr>
          <w:rFonts w:ascii="Arial" w:hAnsi="Arial" w:cs="Arial"/>
        </w:rPr>
        <w:t xml:space="preserve">SLAVKOV U BRNA </w:t>
      </w:r>
      <w:r w:rsidR="00B8356D">
        <w:rPr>
          <w:rFonts w:ascii="Arial" w:hAnsi="Arial" w:cs="Arial"/>
        </w:rPr>
        <w:t>24. 3. 2015</w:t>
      </w:r>
    </w:p>
    <w:p w:rsidR="00521991" w:rsidRPr="000919D9" w:rsidRDefault="00521991" w:rsidP="009976A9">
      <w:pPr>
        <w:pStyle w:val="Normlnweb"/>
        <w:spacing w:after="0"/>
        <w:rPr>
          <w:rFonts w:ascii="Arial" w:hAnsi="Arial" w:cs="Arial"/>
        </w:rPr>
      </w:pPr>
    </w:p>
    <w:p w:rsidR="000919D9" w:rsidRPr="000919D9" w:rsidRDefault="00521991" w:rsidP="00521991">
      <w:pPr>
        <w:autoSpaceDE w:val="0"/>
        <w:autoSpaceDN w:val="0"/>
        <w:adjustRightInd w:val="0"/>
        <w:spacing w:after="300"/>
        <w:rPr>
          <w:rFonts w:ascii="Arial" w:hAnsi="Arial" w:cs="Arial"/>
          <w:color w:val="000000" w:themeColor="text1"/>
          <w:szCs w:val="30"/>
          <w:lang w:val="cs-CZ"/>
        </w:rPr>
      </w:pPr>
      <w:r w:rsidRPr="000919D9">
        <w:rPr>
          <w:rFonts w:ascii="Arial" w:hAnsi="Arial" w:cs="Arial"/>
          <w:color w:val="000000" w:themeColor="text1"/>
          <w:szCs w:val="30"/>
          <w:lang w:val="cs-CZ"/>
        </w:rPr>
        <w:t>Více než 70 počítačů od firmy Apple zaplní prostory zámku Slavkov-Austerlitz. návštěvníci se můžou těšit na jedinečnou sbírku, která zahrnuje i legendární Apple Lisa, první Mcintosh,  Power Mac G4 Cube nebo 20</w:t>
      </w:r>
      <w:r w:rsidRPr="000919D9">
        <w:rPr>
          <w:rFonts w:ascii="Arial" w:hAnsi="Arial" w:cs="Arial"/>
          <w:color w:val="000000" w:themeColor="text1"/>
          <w:szCs w:val="30"/>
          <w:vertAlign w:val="superscript"/>
          <w:lang w:val="cs-CZ"/>
        </w:rPr>
        <w:t>th</w:t>
      </w:r>
      <w:r w:rsidRPr="000919D9">
        <w:rPr>
          <w:rFonts w:ascii="Arial" w:hAnsi="Arial" w:cs="Arial"/>
          <w:color w:val="000000" w:themeColor="text1"/>
          <w:szCs w:val="30"/>
          <w:lang w:val="cs-CZ"/>
        </w:rPr>
        <w:t xml:space="preserve"> Anniversary Macintosh. Historické i současné </w:t>
      </w:r>
      <w:r w:rsidR="000919D9" w:rsidRPr="000919D9">
        <w:rPr>
          <w:rFonts w:ascii="Arial" w:hAnsi="Arial" w:cs="Arial"/>
          <w:color w:val="000000" w:themeColor="text1"/>
          <w:szCs w:val="30"/>
          <w:lang w:val="cs-CZ"/>
        </w:rPr>
        <w:t>počítače této legendární značky</w:t>
      </w:r>
      <w:r w:rsidRPr="000919D9">
        <w:rPr>
          <w:rFonts w:ascii="Arial" w:hAnsi="Arial" w:cs="Arial"/>
          <w:color w:val="000000" w:themeColor="text1"/>
          <w:szCs w:val="30"/>
          <w:lang w:val="cs-CZ"/>
        </w:rPr>
        <w:t xml:space="preserve"> představí jejich sběratelé Bedřich a Pavel Malečkovi ze Slavkova u Brna. Expozice startuje </w:t>
      </w:r>
      <w:r w:rsidR="000919D9" w:rsidRPr="000919D9">
        <w:rPr>
          <w:rFonts w:ascii="Arial" w:hAnsi="Arial" w:cs="Arial"/>
          <w:color w:val="000000" w:themeColor="text1"/>
          <w:szCs w:val="30"/>
          <w:lang w:val="cs-CZ"/>
        </w:rPr>
        <w:t xml:space="preserve">26. března, </w:t>
      </w:r>
      <w:r w:rsidRPr="000919D9">
        <w:rPr>
          <w:rFonts w:ascii="Arial" w:hAnsi="Arial" w:cs="Arial"/>
          <w:color w:val="000000" w:themeColor="text1"/>
          <w:szCs w:val="30"/>
          <w:lang w:val="cs-CZ"/>
        </w:rPr>
        <w:t>potrvá 15. června.</w:t>
      </w:r>
    </w:p>
    <w:p w:rsidR="00521991" w:rsidRPr="000919D9" w:rsidRDefault="00521991" w:rsidP="00521991">
      <w:pPr>
        <w:autoSpaceDE w:val="0"/>
        <w:autoSpaceDN w:val="0"/>
        <w:adjustRightInd w:val="0"/>
        <w:spacing w:after="300"/>
        <w:rPr>
          <w:rFonts w:ascii="Arial" w:hAnsi="Arial" w:cs="Arial"/>
          <w:color w:val="000000" w:themeColor="text1"/>
          <w:szCs w:val="30"/>
          <w:lang w:val="cs-CZ"/>
        </w:rPr>
      </w:pPr>
      <w:r w:rsidRPr="000919D9">
        <w:rPr>
          <w:rFonts w:ascii="Arial" w:hAnsi="Arial" w:cs="Arial"/>
          <w:color w:val="000000" w:themeColor="text1"/>
          <w:szCs w:val="30"/>
          <w:lang w:val="cs-CZ"/>
        </w:rPr>
        <w:t>Firma Apple byla první, která „zavřela“ počítač do malé skříňky, dala mu přívětivou podobu, první začala používat myš, vytvořila s</w:t>
      </w:r>
      <w:r w:rsidR="000919D9" w:rsidRPr="000919D9">
        <w:rPr>
          <w:rFonts w:ascii="Arial" w:hAnsi="Arial" w:cs="Arial"/>
          <w:color w:val="000000" w:themeColor="text1"/>
          <w:szCs w:val="30"/>
          <w:lang w:val="cs-CZ"/>
        </w:rPr>
        <w:t>ystém s intuitivním ovládáním. O</w:t>
      </w:r>
      <w:r w:rsidRPr="000919D9">
        <w:rPr>
          <w:rFonts w:ascii="Arial" w:hAnsi="Arial" w:cs="Arial"/>
          <w:color w:val="000000" w:themeColor="text1"/>
          <w:szCs w:val="30"/>
          <w:lang w:val="cs-CZ"/>
        </w:rPr>
        <w:t>d začátku používala tzv. okna, vymyslela počítač a obrazovku v jednom (iMac), vymyslela jednoduchý hudební přehrávač (iPod), přišla s revolučním telefonem (iPhone), zpopularizovala tablet (iPad), uvedla v praxi obchod s hudbou iTunes…</w:t>
      </w:r>
    </w:p>
    <w:p w:rsidR="00521991" w:rsidRPr="000919D9" w:rsidRDefault="00521991" w:rsidP="00521991">
      <w:pPr>
        <w:autoSpaceDE w:val="0"/>
        <w:autoSpaceDN w:val="0"/>
        <w:adjustRightInd w:val="0"/>
        <w:spacing w:after="300"/>
        <w:rPr>
          <w:rFonts w:ascii="Arial" w:hAnsi="Arial" w:cs="Arial"/>
          <w:color w:val="000000" w:themeColor="text1"/>
          <w:szCs w:val="30"/>
          <w:lang w:val="cs-CZ"/>
        </w:rPr>
      </w:pPr>
      <w:r w:rsidRPr="000919D9">
        <w:rPr>
          <w:rFonts w:ascii="Arial" w:hAnsi="Arial" w:cs="Arial"/>
          <w:color w:val="000000" w:themeColor="text1"/>
          <w:szCs w:val="30"/>
          <w:lang w:val="cs-CZ"/>
        </w:rPr>
        <w:t>Její zakladatelé (Steve Jobs a Steve Wozniak) však neměli začátky jednoduché – aby se vůbec mohli pustit do výroby, a to zprvu v garáži, museli prodat svůj majetek. Za tyto první počítače jsou dnes sběratelé ochotni dát milionové částky. Je zajímavé sledovat vývoj této firmy od počátku až do nedávné minulosti.</w:t>
      </w:r>
    </w:p>
    <w:p w:rsidR="00521991" w:rsidRDefault="00521991" w:rsidP="00521991">
      <w:pPr>
        <w:autoSpaceDE w:val="0"/>
        <w:autoSpaceDN w:val="0"/>
        <w:adjustRightInd w:val="0"/>
        <w:spacing w:after="300"/>
        <w:rPr>
          <w:rFonts w:ascii="Arial" w:hAnsi="Arial" w:cs="Arial"/>
          <w:color w:val="000000" w:themeColor="text1"/>
          <w:szCs w:val="30"/>
          <w:lang w:val="cs-CZ"/>
        </w:rPr>
      </w:pPr>
      <w:r w:rsidRPr="000919D9">
        <w:rPr>
          <w:rFonts w:ascii="Arial" w:hAnsi="Arial" w:cs="Arial"/>
          <w:color w:val="000000" w:themeColor="text1"/>
          <w:szCs w:val="30"/>
          <w:lang w:val="cs-CZ"/>
        </w:rPr>
        <w:t>Přijďte se přesvědčit, že i počítače mohou být krásné. Vernisáž výstavy se koná ve čtvrtek 26. března 2015 v 16 hodin v Historickém sále slavkovského zámku. Tisková konference se koná ve 14 hodin téhož dne v Divadelním sále.</w:t>
      </w:r>
    </w:p>
    <w:p w:rsidR="0079766F" w:rsidRPr="000919D9" w:rsidRDefault="0079766F" w:rsidP="00521991">
      <w:pPr>
        <w:autoSpaceDE w:val="0"/>
        <w:autoSpaceDN w:val="0"/>
        <w:adjustRightInd w:val="0"/>
        <w:spacing w:after="300"/>
        <w:rPr>
          <w:rFonts w:ascii="Arial" w:hAnsi="Arial" w:cs="Arial"/>
          <w:color w:val="000000" w:themeColor="text1"/>
          <w:szCs w:val="30"/>
          <w:lang w:val="cs-CZ"/>
        </w:rPr>
      </w:pPr>
      <w:r>
        <w:rPr>
          <w:rFonts w:ascii="Arial" w:hAnsi="Arial" w:cs="Arial"/>
          <w:color w:val="000000" w:themeColor="text1"/>
          <w:szCs w:val="30"/>
          <w:lang w:val="cs-CZ"/>
        </w:rPr>
        <w:t>Vstupné činí 40 a 20 korun (děti, studenti)</w:t>
      </w:r>
      <w:bookmarkStart w:id="0" w:name="_GoBack"/>
      <w:bookmarkEnd w:id="0"/>
    </w:p>
    <w:p w:rsidR="00521991" w:rsidRPr="000919D9" w:rsidRDefault="00521991" w:rsidP="000919D9">
      <w:pPr>
        <w:autoSpaceDE w:val="0"/>
        <w:autoSpaceDN w:val="0"/>
        <w:adjustRightInd w:val="0"/>
        <w:spacing w:after="300"/>
        <w:rPr>
          <w:rFonts w:ascii="Arial" w:hAnsi="Arial" w:cs="Arial"/>
          <w:color w:val="000000" w:themeColor="text1"/>
          <w:szCs w:val="30"/>
          <w:lang w:val="cs-CZ"/>
        </w:rPr>
      </w:pPr>
      <w:r w:rsidRPr="000919D9">
        <w:rPr>
          <w:rFonts w:ascii="Arial" w:hAnsi="Arial" w:cs="Arial"/>
          <w:color w:val="000000" w:themeColor="text1"/>
          <w:szCs w:val="30"/>
          <w:lang w:val="cs-CZ"/>
        </w:rPr>
        <w:t xml:space="preserve">Kontakt: Pavel Maleček tel. </w:t>
      </w:r>
      <w:r w:rsidRPr="000919D9">
        <w:rPr>
          <w:rFonts w:ascii="Arial" w:hAnsi="Arial" w:cs="Arial"/>
          <w:color w:val="262626"/>
          <w:lang w:val="cs-CZ"/>
        </w:rPr>
        <w:t>604 706 900, uzenac@slanecek.cz</w:t>
      </w:r>
    </w:p>
    <w:p w:rsidR="009976A9" w:rsidRPr="009976A9" w:rsidRDefault="009976A9" w:rsidP="009976A9">
      <w:pPr>
        <w:pStyle w:val="Normlnweb"/>
        <w:spacing w:after="0"/>
        <w:rPr>
          <w:rFonts w:ascii="Arial" w:hAnsi="Arial" w:cs="Arial"/>
        </w:rPr>
      </w:pPr>
      <w:r w:rsidRPr="009976A9">
        <w:rPr>
          <w:rFonts w:ascii="Arial" w:hAnsi="Arial" w:cs="Arial"/>
          <w:b/>
          <w:bCs/>
          <w:color w:val="C00000"/>
        </w:rPr>
        <w:t>Kontakty pro média</w:t>
      </w:r>
      <w:r w:rsidRPr="009976A9">
        <w:rPr>
          <w:rFonts w:ascii="Arial" w:hAnsi="Arial" w:cs="Arial"/>
          <w:color w:val="C00000"/>
        </w:rPr>
        <w:br/>
      </w:r>
      <w:r w:rsidRPr="009976A9">
        <w:rPr>
          <w:rFonts w:ascii="Arial" w:hAnsi="Arial" w:cs="Arial"/>
        </w:rPr>
        <w:t xml:space="preserve">Veronika </w:t>
      </w:r>
      <w:r w:rsidR="000919D9">
        <w:rPr>
          <w:rFonts w:ascii="Arial" w:hAnsi="Arial" w:cs="Arial"/>
        </w:rPr>
        <w:t xml:space="preserve">Slámová </w:t>
      </w:r>
      <w:r w:rsidR="000919D9">
        <w:rPr>
          <w:rFonts w:ascii="Arial" w:hAnsi="Arial" w:cs="Arial"/>
        </w:rPr>
        <w:tab/>
      </w:r>
      <w:r w:rsidR="000919D9">
        <w:rPr>
          <w:rFonts w:ascii="Arial" w:hAnsi="Arial" w:cs="Arial"/>
        </w:rPr>
        <w:tab/>
      </w:r>
      <w:r w:rsidR="000919D9">
        <w:rPr>
          <w:rFonts w:ascii="Arial" w:hAnsi="Arial" w:cs="Arial"/>
        </w:rPr>
        <w:tab/>
      </w:r>
      <w:r w:rsidR="000919D9">
        <w:rPr>
          <w:rFonts w:ascii="Arial" w:hAnsi="Arial" w:cs="Arial"/>
        </w:rPr>
        <w:tab/>
      </w:r>
      <w:r w:rsidR="000919D9">
        <w:rPr>
          <w:rFonts w:ascii="Arial" w:hAnsi="Arial" w:cs="Arial"/>
        </w:rPr>
        <w:br/>
        <w:t xml:space="preserve">tisková mluvčí </w:t>
      </w:r>
      <w:r w:rsidRPr="009976A9">
        <w:rPr>
          <w:rFonts w:ascii="Arial" w:hAnsi="Arial" w:cs="Arial"/>
        </w:rPr>
        <w:t xml:space="preserve">města Slavkov u Brna </w:t>
      </w:r>
      <w:r w:rsidRPr="009976A9">
        <w:rPr>
          <w:rFonts w:ascii="Arial" w:hAnsi="Arial" w:cs="Arial"/>
        </w:rPr>
        <w:tab/>
      </w:r>
      <w:r w:rsidRPr="009976A9">
        <w:rPr>
          <w:rFonts w:ascii="Arial" w:hAnsi="Arial" w:cs="Arial"/>
        </w:rPr>
        <w:tab/>
      </w:r>
      <w:r w:rsidRPr="009976A9">
        <w:rPr>
          <w:rFonts w:ascii="Arial" w:hAnsi="Arial" w:cs="Arial"/>
        </w:rPr>
        <w:tab/>
      </w:r>
      <w:r w:rsidRPr="009976A9">
        <w:rPr>
          <w:rFonts w:ascii="Arial" w:hAnsi="Arial" w:cs="Arial"/>
        </w:rPr>
        <w:br/>
        <w:t xml:space="preserve">602 233 922 </w:t>
      </w:r>
      <w:r w:rsidRPr="009976A9">
        <w:rPr>
          <w:rFonts w:ascii="Arial" w:hAnsi="Arial" w:cs="Arial"/>
        </w:rPr>
        <w:tab/>
      </w:r>
      <w:r w:rsidRPr="009976A9">
        <w:rPr>
          <w:rFonts w:ascii="Arial" w:hAnsi="Arial" w:cs="Arial"/>
        </w:rPr>
        <w:tab/>
      </w:r>
      <w:r w:rsidRPr="009976A9">
        <w:rPr>
          <w:rFonts w:ascii="Arial" w:hAnsi="Arial" w:cs="Arial"/>
        </w:rPr>
        <w:tab/>
      </w:r>
      <w:r w:rsidRPr="009976A9">
        <w:rPr>
          <w:rFonts w:ascii="Arial" w:hAnsi="Arial" w:cs="Arial"/>
        </w:rPr>
        <w:tab/>
      </w:r>
      <w:r w:rsidRPr="009976A9">
        <w:rPr>
          <w:rFonts w:ascii="Arial" w:hAnsi="Arial" w:cs="Arial"/>
        </w:rPr>
        <w:tab/>
      </w:r>
      <w:r w:rsidRPr="009976A9">
        <w:rPr>
          <w:rFonts w:ascii="Arial" w:hAnsi="Arial" w:cs="Arial"/>
        </w:rPr>
        <w:br/>
        <w:t xml:space="preserve">tisk@meuslavkov.cz </w:t>
      </w:r>
    </w:p>
    <w:sectPr w:rsidR="009976A9" w:rsidRPr="009976A9">
      <w:footerReference w:type="default" r:id="rId9"/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AD8" w:rsidRDefault="00FC4AD8" w:rsidP="009976A9">
      <w:r>
        <w:separator/>
      </w:r>
    </w:p>
  </w:endnote>
  <w:endnote w:type="continuationSeparator" w:id="0">
    <w:p w:rsidR="00FC4AD8" w:rsidRDefault="00FC4AD8" w:rsidP="00997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2716130"/>
      <w:docPartObj>
        <w:docPartGallery w:val="Page Numbers (Bottom of Page)"/>
        <w:docPartUnique/>
      </w:docPartObj>
    </w:sdtPr>
    <w:sdtEndPr/>
    <w:sdtContent>
      <w:p w:rsidR="009976A9" w:rsidRDefault="009976A9">
        <w:pPr>
          <w:pStyle w:val="Zpa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766F" w:rsidRPr="0079766F">
          <w:rPr>
            <w:noProof/>
            <w:lang w:val="cs-CZ"/>
          </w:rPr>
          <w:t>1</w:t>
        </w:r>
        <w:r>
          <w:fldChar w:fldCharType="end"/>
        </w:r>
        <w:r>
          <w:t>/2</w:t>
        </w:r>
      </w:p>
    </w:sdtContent>
  </w:sdt>
  <w:p w:rsidR="009976A9" w:rsidRDefault="009976A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AD8" w:rsidRDefault="00FC4AD8" w:rsidP="009976A9">
      <w:r>
        <w:separator/>
      </w:r>
    </w:p>
  </w:footnote>
  <w:footnote w:type="continuationSeparator" w:id="0">
    <w:p w:rsidR="00FC4AD8" w:rsidRDefault="00FC4AD8" w:rsidP="00997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92BC6"/>
    <w:multiLevelType w:val="multilevel"/>
    <w:tmpl w:val="1158A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7EB"/>
    <w:rsid w:val="000919D9"/>
    <w:rsid w:val="00244BAD"/>
    <w:rsid w:val="00521991"/>
    <w:rsid w:val="007357EB"/>
    <w:rsid w:val="0079766F"/>
    <w:rsid w:val="009976A9"/>
    <w:rsid w:val="00B8356D"/>
    <w:rsid w:val="00E3058E"/>
    <w:rsid w:val="00EC5031"/>
    <w:rsid w:val="00EC7057"/>
    <w:rsid w:val="00EF5A90"/>
    <w:rsid w:val="00FC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widowControl w:val="0"/>
      <w:suppressAutoHyphens/>
      <w:overflowPunct w:val="0"/>
    </w:pPr>
    <w:rPr>
      <w:color w:val="00000A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rPr>
      <w:rFonts w:cs="Times New Roman"/>
      <w:color w:val="0000FF"/>
      <w:u w:val="single"/>
    </w:rPr>
  </w:style>
  <w:style w:type="paragraph" w:customStyle="1" w:styleId="Nadpis">
    <w:name w:val="Nadpis"/>
    <w:basedOn w:val="Normln"/>
    <w:next w:val="Tlotextu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lotextu">
    <w:name w:val="Tělo textu"/>
    <w:basedOn w:val="Normln"/>
    <w:pPr>
      <w:spacing w:after="120" w:line="288" w:lineRule="auto"/>
    </w:pPr>
  </w:style>
  <w:style w:type="paragraph" w:styleId="Seznam">
    <w:name w:val="List"/>
    <w:basedOn w:val="Tlotextu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Obsahtabulky">
    <w:name w:val="Obsah tabulky"/>
    <w:basedOn w:val="Normln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976A9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76A9"/>
    <w:rPr>
      <w:rFonts w:ascii="Tahoma" w:hAnsi="Tahoma"/>
      <w:color w:val="00000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9976A9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9976A9"/>
    <w:pPr>
      <w:widowControl/>
      <w:suppressAutoHyphens w:val="0"/>
      <w:overflowPunct/>
      <w:spacing w:before="100" w:beforeAutospacing="1" w:after="119"/>
    </w:pPr>
    <w:rPr>
      <w:rFonts w:eastAsia="Times New Roman" w:cs="Times New Roman"/>
      <w:color w:val="auto"/>
      <w:lang w:val="cs-CZ"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9976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976A9"/>
    <w:rPr>
      <w:color w:val="00000A"/>
      <w:sz w:val="24"/>
    </w:rPr>
  </w:style>
  <w:style w:type="paragraph" w:styleId="Zpat">
    <w:name w:val="footer"/>
    <w:basedOn w:val="Normln"/>
    <w:link w:val="ZpatChar"/>
    <w:uiPriority w:val="99"/>
    <w:unhideWhenUsed/>
    <w:rsid w:val="009976A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976A9"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widowControl w:val="0"/>
      <w:suppressAutoHyphens/>
      <w:overflowPunct w:val="0"/>
    </w:pPr>
    <w:rPr>
      <w:color w:val="00000A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rPr>
      <w:rFonts w:cs="Times New Roman"/>
      <w:color w:val="0000FF"/>
      <w:u w:val="single"/>
    </w:rPr>
  </w:style>
  <w:style w:type="paragraph" w:customStyle="1" w:styleId="Nadpis">
    <w:name w:val="Nadpis"/>
    <w:basedOn w:val="Normln"/>
    <w:next w:val="Tlotextu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lotextu">
    <w:name w:val="Tělo textu"/>
    <w:basedOn w:val="Normln"/>
    <w:pPr>
      <w:spacing w:after="120" w:line="288" w:lineRule="auto"/>
    </w:pPr>
  </w:style>
  <w:style w:type="paragraph" w:styleId="Seznam">
    <w:name w:val="List"/>
    <w:basedOn w:val="Tlotextu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Obsahtabulky">
    <w:name w:val="Obsah tabulky"/>
    <w:basedOn w:val="Normln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976A9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76A9"/>
    <w:rPr>
      <w:rFonts w:ascii="Tahoma" w:hAnsi="Tahoma"/>
      <w:color w:val="00000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9976A9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9976A9"/>
    <w:pPr>
      <w:widowControl/>
      <w:suppressAutoHyphens w:val="0"/>
      <w:overflowPunct/>
      <w:spacing w:before="100" w:beforeAutospacing="1" w:after="119"/>
    </w:pPr>
    <w:rPr>
      <w:rFonts w:eastAsia="Times New Roman" w:cs="Times New Roman"/>
      <w:color w:val="auto"/>
      <w:lang w:val="cs-CZ"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9976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976A9"/>
    <w:rPr>
      <w:color w:val="00000A"/>
      <w:sz w:val="24"/>
    </w:rPr>
  </w:style>
  <w:style w:type="paragraph" w:styleId="Zpat">
    <w:name w:val="footer"/>
    <w:basedOn w:val="Normln"/>
    <w:link w:val="ZpatChar"/>
    <w:uiPriority w:val="99"/>
    <w:unhideWhenUsed/>
    <w:rsid w:val="009976A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976A9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3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257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4</cp:revision>
  <cp:lastPrinted>2014-11-24T19:52:00Z</cp:lastPrinted>
  <dcterms:created xsi:type="dcterms:W3CDTF">2015-03-24T07:32:00Z</dcterms:created>
  <dcterms:modified xsi:type="dcterms:W3CDTF">2015-03-24T08:12:00Z</dcterms:modified>
  <dc:language>cs-CZ</dc:language>
</cp:coreProperties>
</file>