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6740E" w:rsidRPr="00C6740E" w:rsidRDefault="0016441D" w:rsidP="00C6740E">
      <w:pPr>
        <w:spacing w:line="240" w:lineRule="auto"/>
        <w:jc w:val="center"/>
        <w:rPr>
          <w:rFonts w:ascii="Arial" w:hAnsi="Arial" w:cs="Arial"/>
          <w:b/>
          <w:color w:val="92D050"/>
          <w:sz w:val="28"/>
          <w:szCs w:val="28"/>
        </w:rPr>
      </w:pPr>
      <w:r w:rsidRPr="00C6740E">
        <w:rPr>
          <w:noProof/>
          <w:color w:val="92D050"/>
          <w:sz w:val="28"/>
          <w:szCs w:val="28"/>
        </w:rPr>
        <w:drawing>
          <wp:anchor distT="0" distB="0" distL="114300" distR="114300" simplePos="0" relativeHeight="251658240" behindDoc="0" locked="0" layoutInCell="1" allowOverlap="1" wp14:anchorId="748EA04B" wp14:editId="1EA85E20">
            <wp:simplePos x="0" y="0"/>
            <wp:positionH relativeFrom="margin">
              <wp:posOffset>4126374</wp:posOffset>
            </wp:positionH>
            <wp:positionV relativeFrom="margin">
              <wp:posOffset>-897147</wp:posOffset>
            </wp:positionV>
            <wp:extent cx="1962150" cy="699135"/>
            <wp:effectExtent l="0" t="0" r="0" b="5715"/>
            <wp:wrapSquare wrapText="bothSides"/>
            <wp:docPr id="1" name="image01.png" descr="C:\Users\Kristýna\AppData\Local\Microsoft\Windows\INetCache\Content.Word\logo eden barva (1).png"/>
            <wp:cNvGraphicFramePr/>
            <a:graphic xmlns:a="http://schemas.openxmlformats.org/drawingml/2006/main">
              <a:graphicData uri="http://schemas.openxmlformats.org/drawingml/2006/picture">
                <pic:pic xmlns:pic="http://schemas.openxmlformats.org/drawingml/2006/picture">
                  <pic:nvPicPr>
                    <pic:cNvPr id="0" name="image01.png" descr="C:\Users\Kristýna\AppData\Local\Microsoft\Windows\INetCache\Content.Word\logo eden barva (1).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962150" cy="699135"/>
                    </a:xfrm>
                    <a:prstGeom prst="rect">
                      <a:avLst/>
                    </a:prstGeom>
                    <a:ln/>
                  </pic:spPr>
                </pic:pic>
              </a:graphicData>
            </a:graphic>
          </wp:anchor>
        </w:drawing>
      </w:r>
      <w:r w:rsidR="00C6740E" w:rsidRPr="00C6740E">
        <w:rPr>
          <w:rFonts w:ascii="Arial" w:hAnsi="Arial" w:cs="Arial"/>
          <w:b/>
          <w:color w:val="92D050"/>
          <w:sz w:val="28"/>
          <w:szCs w:val="28"/>
        </w:rPr>
        <w:t>Přijďte do centra Eden oslavit letní slunovrat a prožijte nejmagičtější noc v roce pod širým nebem</w:t>
      </w:r>
    </w:p>
    <w:p w:rsidR="00C6740E" w:rsidRPr="00C6740E" w:rsidRDefault="00C6740E" w:rsidP="00C6740E">
      <w:pPr>
        <w:spacing w:line="240" w:lineRule="auto"/>
        <w:rPr>
          <w:b/>
          <w:szCs w:val="22"/>
        </w:rPr>
      </w:pPr>
      <w:r w:rsidRPr="00C6740E">
        <w:rPr>
          <w:b/>
          <w:szCs w:val="22"/>
        </w:rPr>
        <w:t xml:space="preserve">Bystřice nad Pernštejnem – Slavnosti slunovratu aneb Svatojánskou noc chystají o víkendu 20. a 21. června v nově otevřeném centru Eden v Bystřici nad Pernštejnem. Slavnost má podtitul nejmagičtější noc v roce a bude skutečně kouzelná. Eden zůstane otevřen i přes noc, vyspat se návštěvníci mohou na seně, nebo slamníku. </w:t>
      </w:r>
    </w:p>
    <w:p w:rsidR="00C6740E" w:rsidRPr="00C6740E" w:rsidRDefault="00C6740E" w:rsidP="00C6740E">
      <w:pPr>
        <w:spacing w:line="240" w:lineRule="auto"/>
        <w:rPr>
          <w:szCs w:val="22"/>
        </w:rPr>
      </w:pPr>
      <w:r w:rsidRPr="00C6740E">
        <w:rPr>
          <w:szCs w:val="22"/>
        </w:rPr>
        <w:t xml:space="preserve">Příchozí čeká od samého rána nabitý program. Přes den si jej užijí zejména děti, které se zde potkají s pohádkovými bytostmi, nebo si zahrají šifrovací hru. V případě únavy si mohou pohrát v dětském koutku a  na  neposedy čeká kuchyně, v níž společně s kuchařem připraví dobroty pro své rodiče. </w:t>
      </w:r>
    </w:p>
    <w:p w:rsidR="00C6740E" w:rsidRPr="00C6740E" w:rsidRDefault="00C6740E" w:rsidP="00C6740E">
      <w:pPr>
        <w:spacing w:line="240" w:lineRule="auto"/>
        <w:rPr>
          <w:b/>
          <w:szCs w:val="22"/>
        </w:rPr>
      </w:pPr>
      <w:r w:rsidRPr="00C6740E">
        <w:rPr>
          <w:b/>
          <w:szCs w:val="22"/>
        </w:rPr>
        <w:t xml:space="preserve">Máte rádi Shakespeara? </w:t>
      </w:r>
    </w:p>
    <w:p w:rsidR="00C6740E" w:rsidRPr="00C6740E" w:rsidRDefault="00C6740E" w:rsidP="00C6740E">
      <w:pPr>
        <w:spacing w:line="240" w:lineRule="auto"/>
        <w:rPr>
          <w:szCs w:val="22"/>
        </w:rPr>
      </w:pPr>
      <w:r w:rsidRPr="00C6740E">
        <w:rPr>
          <w:szCs w:val="22"/>
        </w:rPr>
        <w:t xml:space="preserve">Celý víkend se ponese v duchu svatojánských tradic. Světoznámou hru anglického dramatika Williama Shakespeara Sen noci svatojánské zahrají v sobotu </w:t>
      </w:r>
      <w:r w:rsidR="00F71B17">
        <w:rPr>
          <w:szCs w:val="22"/>
        </w:rPr>
        <w:t>divadelníci</w:t>
      </w:r>
      <w:r w:rsidRPr="00C6740E">
        <w:rPr>
          <w:szCs w:val="22"/>
        </w:rPr>
        <w:t>. A nezůstane jen u divadla, milovníci kina se mohou těšit na filmové promítání této ne</w:t>
      </w:r>
      <w:r w:rsidR="0073563C">
        <w:rPr>
          <w:szCs w:val="22"/>
        </w:rPr>
        <w:t>smrtelné komedie v místním pivovárku</w:t>
      </w:r>
      <w:r w:rsidRPr="00C6740E">
        <w:rPr>
          <w:szCs w:val="22"/>
        </w:rPr>
        <w:t>. Ani těm, jenž holdují zejména hudbě a tanci, nebude na Edenu v den noci Svatojánské nic chybět – připraven je koncert keltské muziky.</w:t>
      </w:r>
    </w:p>
    <w:p w:rsidR="00C6740E" w:rsidRPr="00C6740E" w:rsidRDefault="00C6740E" w:rsidP="00C6740E">
      <w:pPr>
        <w:spacing w:line="240" w:lineRule="auto"/>
        <w:rPr>
          <w:b/>
          <w:szCs w:val="22"/>
        </w:rPr>
      </w:pPr>
      <w:r w:rsidRPr="00C6740E">
        <w:rPr>
          <w:b/>
          <w:szCs w:val="22"/>
        </w:rPr>
        <w:t>Přičarujte si lásku pomocí čarovného nápoje vlastní výroby</w:t>
      </w:r>
    </w:p>
    <w:p w:rsidR="00C6740E" w:rsidRPr="00C6740E" w:rsidRDefault="00C6740E" w:rsidP="00C6740E">
      <w:pPr>
        <w:spacing w:line="240" w:lineRule="auto"/>
        <w:rPr>
          <w:szCs w:val="22"/>
        </w:rPr>
      </w:pPr>
      <w:r w:rsidRPr="00C6740E">
        <w:rPr>
          <w:szCs w:val="22"/>
        </w:rPr>
        <w:t xml:space="preserve">Očistné ohňové rituály nebo rituály přivolávající lásku, obojí patřilo právě v této části ročního období do života našich předků. Oheň, symbolizující Slunce, si návštěvníci Edenu budou moci podle tradic přeskočit nebo se projdou po žhavých uhlících. Těm, co se obávají vyzkoušet si oheň doslova na </w:t>
      </w:r>
      <w:r w:rsidR="00F71B17">
        <w:rPr>
          <w:szCs w:val="22"/>
        </w:rPr>
        <w:t> </w:t>
      </w:r>
      <w:r w:rsidRPr="00C6740E">
        <w:rPr>
          <w:szCs w:val="22"/>
        </w:rPr>
        <w:t xml:space="preserve">vlastní kůži, předvedou zruční kejklíři alespoň ohňovou show.  Hledání pravé lásky je tématem snad každé lidské bytosti. Není proto divu, že si lidé v dřívějších dobách zkoušeli přivolat toho pravého či tu pravou i pomocí magie a kouzel.  Proto i v Edenu si návštěvníci o Slavnostech slunovratu mohou vyzkoušet nejeden čarodějný kousek. Zájemci si namíchají vlastní nápoje lásky, anebo vyrazí na noční sběr bylinek, které mají v tuto dobu podle pověstí mimořádnou sílu.  </w:t>
      </w:r>
    </w:p>
    <w:p w:rsidR="00C6740E" w:rsidRPr="00C6740E" w:rsidRDefault="00C6740E" w:rsidP="00C6740E">
      <w:pPr>
        <w:spacing w:line="240" w:lineRule="auto"/>
        <w:rPr>
          <w:b/>
          <w:szCs w:val="22"/>
        </w:rPr>
      </w:pPr>
      <w:r w:rsidRPr="00C6740E">
        <w:rPr>
          <w:b/>
          <w:szCs w:val="22"/>
        </w:rPr>
        <w:t>O hladu nikdo nezůstane</w:t>
      </w:r>
    </w:p>
    <w:p w:rsidR="00C6740E" w:rsidRPr="00C6740E" w:rsidRDefault="00C6740E" w:rsidP="00C6740E">
      <w:pPr>
        <w:spacing w:line="240" w:lineRule="auto"/>
        <w:rPr>
          <w:szCs w:val="22"/>
        </w:rPr>
      </w:pPr>
      <w:r w:rsidRPr="00C6740E">
        <w:rPr>
          <w:szCs w:val="22"/>
        </w:rPr>
        <w:t xml:space="preserve">Na oba dva dny Slavností slunovratu, jejichž program potrvá od rána do večera, je pro hosty připraveno bohaté menu. Na rožni se bude grilovat pět druhů masa, k pití se již nyní v místním pivovárku vaří speciální svatojánské pivo. </w:t>
      </w:r>
      <w:r>
        <w:rPr>
          <w:szCs w:val="22"/>
        </w:rPr>
        <w:t>Ty</w:t>
      </w:r>
      <w:r w:rsidR="003C183A">
        <w:rPr>
          <w:szCs w:val="22"/>
        </w:rPr>
        <w:t>, kteří</w:t>
      </w:r>
      <w:bookmarkStart w:id="0" w:name="_GoBack"/>
      <w:bookmarkEnd w:id="0"/>
      <w:r w:rsidRPr="00C6740E">
        <w:rPr>
          <w:szCs w:val="22"/>
        </w:rPr>
        <w:t xml:space="preserve"> se rozhodnou strávit předvečer nejdelšího dne roku na seně nebo slamníku v bystřickém Edenu, bude ráno čekat skvělá domácí snídaně. </w:t>
      </w:r>
    </w:p>
    <w:p w:rsidR="00C6740E" w:rsidRPr="00C6740E" w:rsidRDefault="00C6740E" w:rsidP="00C6740E">
      <w:pPr>
        <w:spacing w:line="240" w:lineRule="auto"/>
        <w:rPr>
          <w:b/>
          <w:szCs w:val="22"/>
        </w:rPr>
      </w:pPr>
      <w:r w:rsidRPr="00C6740E">
        <w:rPr>
          <w:b/>
          <w:szCs w:val="22"/>
        </w:rPr>
        <w:t>O děti bude postaráno</w:t>
      </w:r>
    </w:p>
    <w:p w:rsidR="00C6740E" w:rsidRPr="00C6740E" w:rsidRDefault="00C6740E" w:rsidP="00C6740E">
      <w:pPr>
        <w:spacing w:line="240" w:lineRule="auto"/>
        <w:rPr>
          <w:szCs w:val="22"/>
        </w:rPr>
      </w:pPr>
      <w:r w:rsidRPr="00C6740E">
        <w:rPr>
          <w:szCs w:val="22"/>
        </w:rPr>
        <w:t xml:space="preserve">Rodiče se nemusí o své ratolesti během Slavností slunovratu bát, bude pro ně zajištěno hlídání, procházka v lampiónovém průvodu a čtení pohádek před spaním, aby si dospělí mohli alespoň na </w:t>
      </w:r>
      <w:r w:rsidR="00F71B17">
        <w:rPr>
          <w:szCs w:val="22"/>
        </w:rPr>
        <w:t> </w:t>
      </w:r>
      <w:r w:rsidRPr="00C6740E">
        <w:rPr>
          <w:szCs w:val="22"/>
        </w:rPr>
        <w:t>chvíli oddechnout a skutečně si vychutnat tu nejmagičtější noc v roce.</w:t>
      </w:r>
    </w:p>
    <w:p w:rsidR="00C82C4A" w:rsidRPr="00C6740E" w:rsidRDefault="00355F01" w:rsidP="00C6740E">
      <w:pPr>
        <w:spacing w:line="240" w:lineRule="auto"/>
        <w:rPr>
          <w:rFonts w:ascii="Arial" w:hAnsi="Arial" w:cs="Arial"/>
          <w:szCs w:val="22"/>
        </w:rPr>
      </w:pPr>
      <w:r w:rsidRPr="00C6740E">
        <w:rPr>
          <w:noProof/>
          <w:szCs w:val="22"/>
        </w:rPr>
        <w:drawing>
          <wp:anchor distT="0" distB="0" distL="114300" distR="114300" simplePos="0" relativeHeight="251660288" behindDoc="0" locked="0" layoutInCell="1" allowOverlap="1" wp14:anchorId="00C27734" wp14:editId="3F63AA88">
            <wp:simplePos x="0" y="0"/>
            <wp:positionH relativeFrom="margin">
              <wp:posOffset>4126374</wp:posOffset>
            </wp:positionH>
            <wp:positionV relativeFrom="margin">
              <wp:posOffset>-897147</wp:posOffset>
            </wp:positionV>
            <wp:extent cx="1962150" cy="699135"/>
            <wp:effectExtent l="0" t="0" r="0" b="5715"/>
            <wp:wrapSquare wrapText="bothSides"/>
            <wp:docPr id="2" name="image01.png" descr="C:\Users\Kristýna\AppData\Local\Microsoft\Windows\INetCache\Content.Word\logo eden barva (1).png"/>
            <wp:cNvGraphicFramePr/>
            <a:graphic xmlns:a="http://schemas.openxmlformats.org/drawingml/2006/main">
              <a:graphicData uri="http://schemas.openxmlformats.org/drawingml/2006/picture">
                <pic:pic xmlns:pic="http://schemas.openxmlformats.org/drawingml/2006/picture">
                  <pic:nvPicPr>
                    <pic:cNvPr id="0" name="image01.png" descr="C:\Users\Kristýna\AppData\Local\Microsoft\Windows\INetCache\Content.Word\logo eden barva (1).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962150" cy="699135"/>
                    </a:xfrm>
                    <a:prstGeom prst="rect">
                      <a:avLst/>
                    </a:prstGeom>
                    <a:ln/>
                  </pic:spPr>
                </pic:pic>
              </a:graphicData>
            </a:graphic>
          </wp:anchor>
        </w:drawing>
      </w:r>
      <w:r w:rsidR="003C5AE6" w:rsidRPr="00C6740E">
        <w:rPr>
          <w:rFonts w:ascii="Arial" w:eastAsia="Arial" w:hAnsi="Arial" w:cs="Arial"/>
          <w:i/>
          <w:szCs w:val="22"/>
        </w:rPr>
        <w:t xml:space="preserve"> </w:t>
      </w:r>
    </w:p>
    <w:sectPr w:rsidR="00C82C4A" w:rsidRPr="00C6740E">
      <w:headerReference w:type="default" r:id="rId9"/>
      <w:footerReference w:type="default" r:id="rId10"/>
      <w:headerReference w:type="first" r:id="rId11"/>
      <w:footerReference w:type="firs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468" w:rsidRDefault="00D17468">
      <w:pPr>
        <w:spacing w:after="0" w:line="240" w:lineRule="auto"/>
      </w:pPr>
      <w:r>
        <w:separator/>
      </w:r>
    </w:p>
  </w:endnote>
  <w:endnote w:type="continuationSeparator" w:id="0">
    <w:p w:rsidR="00D17468" w:rsidRDefault="00D17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C4A" w:rsidRDefault="0016441D">
    <w:pPr>
      <w:tabs>
        <w:tab w:val="center" w:pos="4536"/>
        <w:tab w:val="right" w:pos="9072"/>
      </w:tabs>
      <w:spacing w:after="0" w:line="240" w:lineRule="auto"/>
    </w:pPr>
    <w:r>
      <w:rPr>
        <w:rFonts w:ascii="Arial" w:eastAsia="Arial" w:hAnsi="Arial" w:cs="Arial"/>
        <w:sz w:val="20"/>
      </w:rPr>
      <w:t xml:space="preserve">WEB: </w:t>
    </w:r>
    <w:hyperlink r:id="rId1">
      <w:r>
        <w:rPr>
          <w:rFonts w:ascii="Arial" w:eastAsia="Arial" w:hAnsi="Arial" w:cs="Arial"/>
          <w:color w:val="0000FF"/>
          <w:sz w:val="20"/>
          <w:u w:val="single"/>
        </w:rPr>
        <w:t>http://www.centrumeden.cz/</w:t>
      </w:r>
    </w:hyperlink>
    <w:r>
      <w:rPr>
        <w:rFonts w:ascii="Arial" w:eastAsia="Arial" w:hAnsi="Arial" w:cs="Arial"/>
        <w:sz w:val="20"/>
      </w:rPr>
      <w:t xml:space="preserve"> </w:t>
    </w:r>
  </w:p>
  <w:p w:rsidR="00C82C4A" w:rsidRDefault="00C82C4A">
    <w:pPr>
      <w:tabs>
        <w:tab w:val="center" w:pos="4536"/>
        <w:tab w:val="right" w:pos="9072"/>
      </w:tabs>
      <w:spacing w:after="0" w:line="240" w:lineRule="auto"/>
    </w:pPr>
  </w:p>
  <w:p w:rsidR="00C82C4A" w:rsidRDefault="0016441D">
    <w:r>
      <w:rPr>
        <w:rFonts w:ascii="Arial" w:eastAsia="Arial" w:hAnsi="Arial" w:cs="Arial"/>
        <w:sz w:val="20"/>
      </w:rPr>
      <w:t xml:space="preserve">Kontakt: Kristýna Veselá, +420 721 082 601, </w:t>
    </w:r>
    <w:hyperlink r:id="rId2">
      <w:r>
        <w:rPr>
          <w:rFonts w:ascii="Arial" w:eastAsia="Arial" w:hAnsi="Arial" w:cs="Arial"/>
          <w:color w:val="0000FF"/>
          <w:sz w:val="20"/>
          <w:u w:val="single"/>
        </w:rPr>
        <w:t>veselakris</w:t>
      </w:r>
    </w:hyperlink>
    <w:hyperlink r:id="rId3">
      <w:r>
        <w:rPr>
          <w:rFonts w:ascii="Arial" w:eastAsia="Arial" w:hAnsi="Arial" w:cs="Arial"/>
          <w:sz w:val="20"/>
          <w:highlight w:val="white"/>
          <w:u w:val="single"/>
        </w:rPr>
        <w:t>@gmail.com</w:t>
      </w:r>
    </w:hyperlink>
    <w:r>
      <w:rPr>
        <w:rFonts w:ascii="Arial" w:eastAsia="Arial" w:hAnsi="Arial" w:cs="Arial"/>
        <w:sz w:val="20"/>
        <w:highlight w:val="white"/>
        <w:u w:val="single"/>
      </w:rPr>
      <w:t xml:space="preserve">, </w:t>
    </w:r>
    <w:r>
      <w:rPr>
        <w:rFonts w:ascii="Arial" w:eastAsia="Arial" w:hAnsi="Arial" w:cs="Arial"/>
        <w:sz w:val="20"/>
      </w:rPr>
      <w:t xml:space="preserve">Pavel Pichler, +420 736 112 538, obchdod@centrumeden.cz </w:t>
    </w:r>
  </w:p>
  <w:p w:rsidR="00C82C4A" w:rsidRDefault="00C82C4A"/>
  <w:p w:rsidR="00C82C4A" w:rsidRDefault="00C82C4A">
    <w:pPr>
      <w:tabs>
        <w:tab w:val="center" w:pos="4536"/>
        <w:tab w:val="right" w:pos="9072"/>
      </w:tabs>
      <w:spacing w:after="708"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C4A" w:rsidRDefault="00C82C4A">
    <w:pPr>
      <w:tabs>
        <w:tab w:val="center" w:pos="4536"/>
        <w:tab w:val="right" w:pos="9072"/>
      </w:tabs>
      <w:spacing w:after="708"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468" w:rsidRDefault="00D17468">
      <w:pPr>
        <w:spacing w:after="0" w:line="240" w:lineRule="auto"/>
      </w:pPr>
      <w:r>
        <w:separator/>
      </w:r>
    </w:p>
  </w:footnote>
  <w:footnote w:type="continuationSeparator" w:id="0">
    <w:p w:rsidR="00D17468" w:rsidRDefault="00D174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C4A" w:rsidRDefault="00C82C4A">
    <w:pPr>
      <w:tabs>
        <w:tab w:val="center" w:pos="4536"/>
        <w:tab w:val="right" w:pos="9072"/>
      </w:tabs>
      <w:spacing w:before="708"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C4A" w:rsidRDefault="00C82C4A">
    <w:pPr>
      <w:tabs>
        <w:tab w:val="center" w:pos="4536"/>
        <w:tab w:val="right" w:pos="9072"/>
      </w:tabs>
      <w:spacing w:before="708"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C82C4A"/>
    <w:rsid w:val="000E3D95"/>
    <w:rsid w:val="00113C5C"/>
    <w:rsid w:val="0016441D"/>
    <w:rsid w:val="00180CFD"/>
    <w:rsid w:val="001B346C"/>
    <w:rsid w:val="00293173"/>
    <w:rsid w:val="00355F01"/>
    <w:rsid w:val="003C183A"/>
    <w:rsid w:val="003C5AE6"/>
    <w:rsid w:val="00537DBD"/>
    <w:rsid w:val="00570E27"/>
    <w:rsid w:val="006F7096"/>
    <w:rsid w:val="0073563C"/>
    <w:rsid w:val="007444CF"/>
    <w:rsid w:val="007B63AF"/>
    <w:rsid w:val="00875D92"/>
    <w:rsid w:val="00892035"/>
    <w:rsid w:val="00941B95"/>
    <w:rsid w:val="00973DDB"/>
    <w:rsid w:val="009E20EC"/>
    <w:rsid w:val="00A16660"/>
    <w:rsid w:val="00A30A05"/>
    <w:rsid w:val="00C6740E"/>
    <w:rsid w:val="00C82C4A"/>
    <w:rsid w:val="00D17468"/>
    <w:rsid w:val="00D249FF"/>
    <w:rsid w:val="00F26E4F"/>
    <w:rsid w:val="00F71B17"/>
    <w:rsid w:val="00F958C5"/>
    <w:rsid w:val="00FE07B8"/>
    <w:rsid w:val="00FE34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80" w:after="120"/>
      <w:contextualSpacing/>
      <w:outlineLvl w:val="0"/>
    </w:pPr>
    <w:rPr>
      <w:b/>
      <w:sz w:val="48"/>
    </w:rPr>
  </w:style>
  <w:style w:type="paragraph" w:styleId="Nadpis2">
    <w:name w:val="heading 2"/>
    <w:basedOn w:val="Normln"/>
    <w:next w:val="Normln"/>
    <w:pPr>
      <w:keepNext/>
      <w:keepLines/>
      <w:spacing w:before="360" w:after="80"/>
      <w:contextualSpacing/>
      <w:outlineLvl w:val="1"/>
    </w:pPr>
    <w:rPr>
      <w:b/>
      <w:sz w:val="36"/>
    </w:rPr>
  </w:style>
  <w:style w:type="paragraph" w:styleId="Nadpis3">
    <w:name w:val="heading 3"/>
    <w:basedOn w:val="Normln"/>
    <w:next w:val="Normln"/>
    <w:pPr>
      <w:keepNext/>
      <w:keepLines/>
      <w:spacing w:before="280" w:after="80"/>
      <w:contextualSpacing/>
      <w:outlineLvl w:val="2"/>
    </w:pPr>
    <w:rPr>
      <w:b/>
      <w:sz w:val="28"/>
    </w:rPr>
  </w:style>
  <w:style w:type="paragraph" w:styleId="Nadpis4">
    <w:name w:val="heading 4"/>
    <w:basedOn w:val="Normln"/>
    <w:next w:val="Normln"/>
    <w:pPr>
      <w:keepNext/>
      <w:keepLines/>
      <w:spacing w:before="240" w:after="40"/>
      <w:contextualSpacing/>
      <w:outlineLvl w:val="3"/>
    </w:pPr>
    <w:rPr>
      <w:b/>
      <w:sz w:val="24"/>
    </w:rPr>
  </w:style>
  <w:style w:type="paragraph" w:styleId="Nadpis5">
    <w:name w:val="heading 5"/>
    <w:basedOn w:val="Normln"/>
    <w:next w:val="Normln"/>
    <w:pPr>
      <w:keepNext/>
      <w:keepLines/>
      <w:spacing w:before="220" w:after="40"/>
      <w:contextualSpacing/>
      <w:outlineLvl w:val="4"/>
    </w:pPr>
    <w:rPr>
      <w:b/>
    </w:rPr>
  </w:style>
  <w:style w:type="paragraph" w:styleId="Nadpis6">
    <w:name w:val="heading 6"/>
    <w:basedOn w:val="Normln"/>
    <w:next w:val="Normln"/>
    <w:pPr>
      <w:keepNext/>
      <w:keepLines/>
      <w:spacing w:before="200" w:after="40"/>
      <w:contextualSpacing/>
      <w:outlineLvl w:val="5"/>
    </w:pPr>
    <w:rPr>
      <w:b/>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contextualSpacing/>
    </w:pPr>
    <w:rPr>
      <w:b/>
      <w:sz w:val="72"/>
    </w:rPr>
  </w:style>
  <w:style w:type="paragraph" w:styleId="Podtitul">
    <w:name w:val="Subtitle"/>
    <w:basedOn w:val="Normln"/>
    <w:next w:val="Normln"/>
    <w:pPr>
      <w:keepNext/>
      <w:keepLines/>
      <w:spacing w:before="360" w:after="80"/>
      <w:contextualSpacing/>
    </w:pPr>
    <w:rPr>
      <w:rFonts w:ascii="Georgia" w:eastAsia="Georgia" w:hAnsi="Georgia" w:cs="Georgia"/>
      <w:i/>
      <w:color w:val="666666"/>
      <w:sz w:val="48"/>
    </w:rPr>
  </w:style>
  <w:style w:type="paragraph" w:styleId="Textbubliny">
    <w:name w:val="Balloon Text"/>
    <w:basedOn w:val="Normln"/>
    <w:link w:val="TextbublinyChar"/>
    <w:uiPriority w:val="99"/>
    <w:semiHidden/>
    <w:unhideWhenUsed/>
    <w:rsid w:val="00FE345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E3458"/>
    <w:rPr>
      <w:rFonts w:ascii="Tahoma" w:hAnsi="Tahoma" w:cs="Tahoma"/>
      <w:sz w:val="16"/>
      <w:szCs w:val="16"/>
    </w:rPr>
  </w:style>
  <w:style w:type="paragraph" w:styleId="Zhlav">
    <w:name w:val="header"/>
    <w:basedOn w:val="Normln"/>
    <w:link w:val="ZhlavChar"/>
    <w:uiPriority w:val="99"/>
    <w:unhideWhenUsed/>
    <w:rsid w:val="00FE345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E3458"/>
  </w:style>
  <w:style w:type="paragraph" w:styleId="Zpat">
    <w:name w:val="footer"/>
    <w:basedOn w:val="Normln"/>
    <w:link w:val="ZpatChar"/>
    <w:uiPriority w:val="99"/>
    <w:unhideWhenUsed/>
    <w:rsid w:val="00FE3458"/>
    <w:pPr>
      <w:tabs>
        <w:tab w:val="center" w:pos="4536"/>
        <w:tab w:val="right" w:pos="9072"/>
      </w:tabs>
      <w:spacing w:after="0" w:line="240" w:lineRule="auto"/>
    </w:pPr>
  </w:style>
  <w:style w:type="character" w:customStyle="1" w:styleId="ZpatChar">
    <w:name w:val="Zápatí Char"/>
    <w:basedOn w:val="Standardnpsmoodstavce"/>
    <w:link w:val="Zpat"/>
    <w:uiPriority w:val="99"/>
    <w:rsid w:val="00FE3458"/>
  </w:style>
  <w:style w:type="character" w:customStyle="1" w:styleId="apple-converted-space">
    <w:name w:val="apple-converted-space"/>
    <w:basedOn w:val="Standardnpsmoodstavce"/>
    <w:rsid w:val="003C5AE6"/>
  </w:style>
  <w:style w:type="character" w:customStyle="1" w:styleId="il">
    <w:name w:val="il"/>
    <w:basedOn w:val="Standardnpsmoodstavce"/>
    <w:rsid w:val="003C5AE6"/>
  </w:style>
  <w:style w:type="character" w:styleId="Hypertextovodkaz">
    <w:name w:val="Hyperlink"/>
    <w:basedOn w:val="Standardnpsmoodstavce"/>
    <w:uiPriority w:val="99"/>
    <w:unhideWhenUsed/>
    <w:rsid w:val="006F7096"/>
    <w:rPr>
      <w:color w:val="0000FF" w:themeColor="hyperlink"/>
      <w:u w:val="single"/>
    </w:rPr>
  </w:style>
  <w:style w:type="character" w:styleId="Odkaznakoment">
    <w:name w:val="annotation reference"/>
    <w:basedOn w:val="Standardnpsmoodstavce"/>
    <w:uiPriority w:val="99"/>
    <w:semiHidden/>
    <w:unhideWhenUsed/>
    <w:rsid w:val="00892035"/>
    <w:rPr>
      <w:sz w:val="16"/>
      <w:szCs w:val="16"/>
    </w:rPr>
  </w:style>
  <w:style w:type="paragraph" w:styleId="Textkomente">
    <w:name w:val="annotation text"/>
    <w:basedOn w:val="Normln"/>
    <w:link w:val="TextkomenteChar"/>
    <w:uiPriority w:val="99"/>
    <w:semiHidden/>
    <w:unhideWhenUsed/>
    <w:rsid w:val="00892035"/>
    <w:pPr>
      <w:spacing w:line="240" w:lineRule="auto"/>
    </w:pPr>
    <w:rPr>
      <w:sz w:val="20"/>
    </w:rPr>
  </w:style>
  <w:style w:type="character" w:customStyle="1" w:styleId="TextkomenteChar">
    <w:name w:val="Text komentáře Char"/>
    <w:basedOn w:val="Standardnpsmoodstavce"/>
    <w:link w:val="Textkomente"/>
    <w:uiPriority w:val="99"/>
    <w:semiHidden/>
    <w:rsid w:val="00892035"/>
    <w:rPr>
      <w:sz w:val="20"/>
    </w:rPr>
  </w:style>
  <w:style w:type="paragraph" w:styleId="Pedmtkomente">
    <w:name w:val="annotation subject"/>
    <w:basedOn w:val="Textkomente"/>
    <w:next w:val="Textkomente"/>
    <w:link w:val="PedmtkomenteChar"/>
    <w:uiPriority w:val="99"/>
    <w:semiHidden/>
    <w:unhideWhenUsed/>
    <w:rsid w:val="00892035"/>
    <w:rPr>
      <w:b/>
      <w:bCs/>
    </w:rPr>
  </w:style>
  <w:style w:type="character" w:customStyle="1" w:styleId="PedmtkomenteChar">
    <w:name w:val="Předmět komentáře Char"/>
    <w:basedOn w:val="TextkomenteChar"/>
    <w:link w:val="Pedmtkomente"/>
    <w:uiPriority w:val="99"/>
    <w:semiHidden/>
    <w:rsid w:val="00892035"/>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80" w:after="120"/>
      <w:contextualSpacing/>
      <w:outlineLvl w:val="0"/>
    </w:pPr>
    <w:rPr>
      <w:b/>
      <w:sz w:val="48"/>
    </w:rPr>
  </w:style>
  <w:style w:type="paragraph" w:styleId="Nadpis2">
    <w:name w:val="heading 2"/>
    <w:basedOn w:val="Normln"/>
    <w:next w:val="Normln"/>
    <w:pPr>
      <w:keepNext/>
      <w:keepLines/>
      <w:spacing w:before="360" w:after="80"/>
      <w:contextualSpacing/>
      <w:outlineLvl w:val="1"/>
    </w:pPr>
    <w:rPr>
      <w:b/>
      <w:sz w:val="36"/>
    </w:rPr>
  </w:style>
  <w:style w:type="paragraph" w:styleId="Nadpis3">
    <w:name w:val="heading 3"/>
    <w:basedOn w:val="Normln"/>
    <w:next w:val="Normln"/>
    <w:pPr>
      <w:keepNext/>
      <w:keepLines/>
      <w:spacing w:before="280" w:after="80"/>
      <w:contextualSpacing/>
      <w:outlineLvl w:val="2"/>
    </w:pPr>
    <w:rPr>
      <w:b/>
      <w:sz w:val="28"/>
    </w:rPr>
  </w:style>
  <w:style w:type="paragraph" w:styleId="Nadpis4">
    <w:name w:val="heading 4"/>
    <w:basedOn w:val="Normln"/>
    <w:next w:val="Normln"/>
    <w:pPr>
      <w:keepNext/>
      <w:keepLines/>
      <w:spacing w:before="240" w:after="40"/>
      <w:contextualSpacing/>
      <w:outlineLvl w:val="3"/>
    </w:pPr>
    <w:rPr>
      <w:b/>
      <w:sz w:val="24"/>
    </w:rPr>
  </w:style>
  <w:style w:type="paragraph" w:styleId="Nadpis5">
    <w:name w:val="heading 5"/>
    <w:basedOn w:val="Normln"/>
    <w:next w:val="Normln"/>
    <w:pPr>
      <w:keepNext/>
      <w:keepLines/>
      <w:spacing w:before="220" w:after="40"/>
      <w:contextualSpacing/>
      <w:outlineLvl w:val="4"/>
    </w:pPr>
    <w:rPr>
      <w:b/>
    </w:rPr>
  </w:style>
  <w:style w:type="paragraph" w:styleId="Nadpis6">
    <w:name w:val="heading 6"/>
    <w:basedOn w:val="Normln"/>
    <w:next w:val="Normln"/>
    <w:pPr>
      <w:keepNext/>
      <w:keepLines/>
      <w:spacing w:before="200" w:after="40"/>
      <w:contextualSpacing/>
      <w:outlineLvl w:val="5"/>
    </w:pPr>
    <w:rPr>
      <w:b/>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contextualSpacing/>
    </w:pPr>
    <w:rPr>
      <w:b/>
      <w:sz w:val="72"/>
    </w:rPr>
  </w:style>
  <w:style w:type="paragraph" w:styleId="Podtitul">
    <w:name w:val="Subtitle"/>
    <w:basedOn w:val="Normln"/>
    <w:next w:val="Normln"/>
    <w:pPr>
      <w:keepNext/>
      <w:keepLines/>
      <w:spacing w:before="360" w:after="80"/>
      <w:contextualSpacing/>
    </w:pPr>
    <w:rPr>
      <w:rFonts w:ascii="Georgia" w:eastAsia="Georgia" w:hAnsi="Georgia" w:cs="Georgia"/>
      <w:i/>
      <w:color w:val="666666"/>
      <w:sz w:val="48"/>
    </w:rPr>
  </w:style>
  <w:style w:type="paragraph" w:styleId="Textbubliny">
    <w:name w:val="Balloon Text"/>
    <w:basedOn w:val="Normln"/>
    <w:link w:val="TextbublinyChar"/>
    <w:uiPriority w:val="99"/>
    <w:semiHidden/>
    <w:unhideWhenUsed/>
    <w:rsid w:val="00FE345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E3458"/>
    <w:rPr>
      <w:rFonts w:ascii="Tahoma" w:hAnsi="Tahoma" w:cs="Tahoma"/>
      <w:sz w:val="16"/>
      <w:szCs w:val="16"/>
    </w:rPr>
  </w:style>
  <w:style w:type="paragraph" w:styleId="Zhlav">
    <w:name w:val="header"/>
    <w:basedOn w:val="Normln"/>
    <w:link w:val="ZhlavChar"/>
    <w:uiPriority w:val="99"/>
    <w:unhideWhenUsed/>
    <w:rsid w:val="00FE345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E3458"/>
  </w:style>
  <w:style w:type="paragraph" w:styleId="Zpat">
    <w:name w:val="footer"/>
    <w:basedOn w:val="Normln"/>
    <w:link w:val="ZpatChar"/>
    <w:uiPriority w:val="99"/>
    <w:unhideWhenUsed/>
    <w:rsid w:val="00FE3458"/>
    <w:pPr>
      <w:tabs>
        <w:tab w:val="center" w:pos="4536"/>
        <w:tab w:val="right" w:pos="9072"/>
      </w:tabs>
      <w:spacing w:after="0" w:line="240" w:lineRule="auto"/>
    </w:pPr>
  </w:style>
  <w:style w:type="character" w:customStyle="1" w:styleId="ZpatChar">
    <w:name w:val="Zápatí Char"/>
    <w:basedOn w:val="Standardnpsmoodstavce"/>
    <w:link w:val="Zpat"/>
    <w:uiPriority w:val="99"/>
    <w:rsid w:val="00FE3458"/>
  </w:style>
  <w:style w:type="character" w:customStyle="1" w:styleId="apple-converted-space">
    <w:name w:val="apple-converted-space"/>
    <w:basedOn w:val="Standardnpsmoodstavce"/>
    <w:rsid w:val="003C5AE6"/>
  </w:style>
  <w:style w:type="character" w:customStyle="1" w:styleId="il">
    <w:name w:val="il"/>
    <w:basedOn w:val="Standardnpsmoodstavce"/>
    <w:rsid w:val="003C5AE6"/>
  </w:style>
  <w:style w:type="character" w:styleId="Hypertextovodkaz">
    <w:name w:val="Hyperlink"/>
    <w:basedOn w:val="Standardnpsmoodstavce"/>
    <w:uiPriority w:val="99"/>
    <w:unhideWhenUsed/>
    <w:rsid w:val="006F7096"/>
    <w:rPr>
      <w:color w:val="0000FF" w:themeColor="hyperlink"/>
      <w:u w:val="single"/>
    </w:rPr>
  </w:style>
  <w:style w:type="character" w:styleId="Odkaznakoment">
    <w:name w:val="annotation reference"/>
    <w:basedOn w:val="Standardnpsmoodstavce"/>
    <w:uiPriority w:val="99"/>
    <w:semiHidden/>
    <w:unhideWhenUsed/>
    <w:rsid w:val="00892035"/>
    <w:rPr>
      <w:sz w:val="16"/>
      <w:szCs w:val="16"/>
    </w:rPr>
  </w:style>
  <w:style w:type="paragraph" w:styleId="Textkomente">
    <w:name w:val="annotation text"/>
    <w:basedOn w:val="Normln"/>
    <w:link w:val="TextkomenteChar"/>
    <w:uiPriority w:val="99"/>
    <w:semiHidden/>
    <w:unhideWhenUsed/>
    <w:rsid w:val="00892035"/>
    <w:pPr>
      <w:spacing w:line="240" w:lineRule="auto"/>
    </w:pPr>
    <w:rPr>
      <w:sz w:val="20"/>
    </w:rPr>
  </w:style>
  <w:style w:type="character" w:customStyle="1" w:styleId="TextkomenteChar">
    <w:name w:val="Text komentáře Char"/>
    <w:basedOn w:val="Standardnpsmoodstavce"/>
    <w:link w:val="Textkomente"/>
    <w:uiPriority w:val="99"/>
    <w:semiHidden/>
    <w:rsid w:val="00892035"/>
    <w:rPr>
      <w:sz w:val="20"/>
    </w:rPr>
  </w:style>
  <w:style w:type="paragraph" w:styleId="Pedmtkomente">
    <w:name w:val="annotation subject"/>
    <w:basedOn w:val="Textkomente"/>
    <w:next w:val="Textkomente"/>
    <w:link w:val="PedmtkomenteChar"/>
    <w:uiPriority w:val="99"/>
    <w:semiHidden/>
    <w:unhideWhenUsed/>
    <w:rsid w:val="00892035"/>
    <w:rPr>
      <w:b/>
      <w:bCs/>
    </w:rPr>
  </w:style>
  <w:style w:type="character" w:customStyle="1" w:styleId="PedmtkomenteChar">
    <w:name w:val="Předmět komentáře Char"/>
    <w:basedOn w:val="TextkomenteChar"/>
    <w:link w:val="Pedmtkomente"/>
    <w:uiPriority w:val="99"/>
    <w:semiHidden/>
    <w:rsid w:val="00892035"/>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veselakris@gmail.com" TargetMode="External"/><Relationship Id="rId2" Type="http://schemas.openxmlformats.org/officeDocument/2006/relationships/hyperlink" Target="mailto:veselakris@gmail.com" TargetMode="External"/><Relationship Id="rId1" Type="http://schemas.openxmlformats.org/officeDocument/2006/relationships/hyperlink" Target="http://www.centrumeden.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52296-5D97-4685-A770-4BD6D5DBB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387</Words>
  <Characters>2285</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Kristýna Veselá</dc:creator>
  <cp:lastModifiedBy>Kristýna Veselá</cp:lastModifiedBy>
  <cp:revision>5</cp:revision>
  <dcterms:created xsi:type="dcterms:W3CDTF">2015-05-20T21:56:00Z</dcterms:created>
  <dcterms:modified xsi:type="dcterms:W3CDTF">2015-05-24T15:56:00Z</dcterms:modified>
</cp:coreProperties>
</file>