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00" w:type="dxa"/>
        <w:jc w:val="center"/>
        <w:tblCellSpacing w:w="0" w:type="dxa"/>
        <w:shd w:val="clear" w:color="auto" w:fill="E7E7E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083E43" w:rsidTr="00083E43">
        <w:trPr>
          <w:tblCellSpacing w:w="0" w:type="dxa"/>
          <w:jc w:val="center"/>
        </w:trPr>
        <w:tc>
          <w:tcPr>
            <w:tcW w:w="0" w:type="auto"/>
            <w:shd w:val="clear" w:color="auto" w:fill="E7E7E7"/>
            <w:vAlign w:val="center"/>
            <w:hideMark/>
          </w:tcPr>
          <w:tbl>
            <w:tblPr>
              <w:tblW w:w="93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0"/>
            </w:tblGrid>
            <w:tr w:rsidR="00083E43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225" w:type="dxa"/>
                    <w:left w:w="300" w:type="dxa"/>
                    <w:bottom w:w="0" w:type="dxa"/>
                    <w:right w:w="300" w:type="dxa"/>
                  </w:tcMar>
                  <w:vAlign w:val="center"/>
                  <w:hideMark/>
                </w:tcPr>
                <w:p w:rsidR="00083E43" w:rsidRDefault="00083E43">
                  <w:pPr>
                    <w:pStyle w:val="Normlnweb"/>
                    <w:spacing w:line="312" w:lineRule="atLeast"/>
                    <w:jc w:val="center"/>
                    <w:rPr>
                      <w:rFonts w:ascii="Arial" w:hAnsi="Arial" w:cs="Arial"/>
                      <w:b/>
                      <w:bCs/>
                      <w:color w:val="878585"/>
                    </w:rPr>
                  </w:pPr>
                  <w:r>
                    <w:rPr>
                      <w:rStyle w:val="Siln"/>
                      <w:rFonts w:ascii="Arial" w:hAnsi="Arial" w:cs="Arial"/>
                      <w:color w:val="626466"/>
                      <w:sz w:val="21"/>
                      <w:szCs w:val="21"/>
                    </w:rPr>
                    <w:t>Vážení klienti a obchodní partneři,</w:t>
                  </w:r>
                  <w:r>
                    <w:rPr>
                      <w:rFonts w:ascii="Arial" w:hAnsi="Arial" w:cs="Arial"/>
                      <w:b/>
                      <w:bCs/>
                      <w:color w:val="626466"/>
                      <w:sz w:val="21"/>
                      <w:szCs w:val="21"/>
                    </w:rPr>
                    <w:br/>
                  </w:r>
                  <w:r>
                    <w:rPr>
                      <w:rStyle w:val="Siln"/>
                      <w:rFonts w:ascii="Arial" w:hAnsi="Arial" w:cs="Arial"/>
                      <w:color w:val="626466"/>
                      <w:sz w:val="21"/>
                      <w:szCs w:val="21"/>
                    </w:rPr>
                    <w:t>záleží-li Vám na stavu životního prostředí, v němž žijeme,</w:t>
                  </w:r>
                  <w:r>
                    <w:rPr>
                      <w:rFonts w:ascii="Arial" w:hAnsi="Arial" w:cs="Arial"/>
                      <w:b/>
                      <w:bCs/>
                      <w:color w:val="626466"/>
                      <w:sz w:val="21"/>
                      <w:szCs w:val="21"/>
                    </w:rPr>
                    <w:br/>
                  </w:r>
                  <w:r>
                    <w:rPr>
                      <w:rStyle w:val="Siln"/>
                      <w:rFonts w:ascii="Arial" w:hAnsi="Arial" w:cs="Arial"/>
                      <w:color w:val="626466"/>
                      <w:sz w:val="21"/>
                      <w:szCs w:val="21"/>
                    </w:rPr>
                    <w:t>přidejte se k nám!</w:t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Style w:val="Siln"/>
                      <w:rFonts w:ascii="Tahoma" w:hAnsi="Tahoma" w:cs="Tahoma"/>
                      <w:color w:val="E5003D"/>
                    </w:rPr>
                    <w:t>Centrum vzdělávání CML plus</w:t>
                  </w:r>
                  <w:r>
                    <w:rPr>
                      <w:rFonts w:ascii="Tahoma" w:hAnsi="Tahoma" w:cs="Tahoma"/>
                      <w:b/>
                      <w:bCs/>
                      <w:color w:val="E5003D"/>
                    </w:rPr>
                    <w:t xml:space="preserve"> s.r.o.</w:t>
                  </w:r>
                  <w:r>
                    <w:rPr>
                      <w:rFonts w:ascii="Tahoma" w:hAnsi="Tahoma" w:cs="Tahoma"/>
                      <w:b/>
                      <w:bCs/>
                      <w:color w:val="E5003D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Style w:val="Siln"/>
                      <w:rFonts w:ascii="Tahoma" w:hAnsi="Tahoma" w:cs="Tahoma"/>
                      <w:color w:val="636466"/>
                      <w:sz w:val="21"/>
                      <w:szCs w:val="21"/>
                    </w:rPr>
                    <w:t>ve spolupráci s městskými částmi</w:t>
                  </w:r>
                  <w:r>
                    <w:rPr>
                      <w:rFonts w:ascii="Tahoma" w:hAnsi="Tahoma" w:cs="Tahoma"/>
                      <w:b/>
                      <w:bCs/>
                      <w:color w:val="636466"/>
                      <w:sz w:val="21"/>
                      <w:szCs w:val="21"/>
                    </w:rPr>
                    <w:br/>
                  </w:r>
                  <w:r>
                    <w:rPr>
                      <w:rStyle w:val="Siln"/>
                      <w:rFonts w:ascii="Tahoma" w:hAnsi="Tahoma" w:cs="Tahoma"/>
                      <w:color w:val="636466"/>
                      <w:sz w:val="21"/>
                      <w:szCs w:val="21"/>
                    </w:rPr>
                    <w:t>Brno-Líšeň, Brno-Maloměřice a Obřany</w:t>
                  </w:r>
                  <w:r>
                    <w:rPr>
                      <w:rFonts w:ascii="Tahoma" w:hAnsi="Tahoma" w:cs="Tahoma"/>
                      <w:b/>
                      <w:bCs/>
                      <w:color w:val="636466"/>
                      <w:sz w:val="21"/>
                      <w:szCs w:val="21"/>
                    </w:rPr>
                    <w:br/>
                  </w:r>
                  <w:r>
                    <w:rPr>
                      <w:rStyle w:val="Siln"/>
                      <w:rFonts w:ascii="Tahoma" w:hAnsi="Tahoma" w:cs="Tahoma"/>
                      <w:color w:val="636466"/>
                      <w:sz w:val="21"/>
                      <w:szCs w:val="21"/>
                    </w:rPr>
                    <w:t>a rádiem</w:t>
                  </w:r>
                  <w:r>
                    <w:rPr>
                      <w:rStyle w:val="apple-converted-space"/>
                      <w:rFonts w:ascii="Tahoma" w:hAnsi="Tahoma" w:cs="Tahoma"/>
                      <w:b/>
                      <w:bCs/>
                      <w:color w:val="636466"/>
                      <w:sz w:val="21"/>
                      <w:szCs w:val="21"/>
                    </w:rPr>
                    <w:t> </w:t>
                  </w:r>
                  <w:r>
                    <w:rPr>
                      <w:rStyle w:val="Siln"/>
                      <w:rFonts w:ascii="Tahoma" w:hAnsi="Tahoma" w:cs="Tahoma"/>
                      <w:color w:val="636466"/>
                      <w:sz w:val="21"/>
                      <w:szCs w:val="21"/>
                    </w:rPr>
                    <w:t>Kiss Hády</w:t>
                  </w:r>
                  <w:r>
                    <w:rPr>
                      <w:rFonts w:ascii="Tahoma" w:hAnsi="Tahoma" w:cs="Tahoma"/>
                      <w:b/>
                      <w:bCs/>
                      <w:color w:val="636466"/>
                      <w:sz w:val="21"/>
                      <w:szCs w:val="21"/>
                    </w:rPr>
                    <w:br/>
                  </w:r>
                  <w:r>
                    <w:rPr>
                      <w:rStyle w:val="Siln"/>
                      <w:rFonts w:ascii="Tahoma" w:hAnsi="Tahoma" w:cs="Tahoma"/>
                      <w:color w:val="636466"/>
                      <w:sz w:val="21"/>
                      <w:szCs w:val="21"/>
                    </w:rPr>
                    <w:t>pořádají akci</w:t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hyperlink r:id="rId4" w:history="1">
                    <w:r>
                      <w:rPr>
                        <w:rStyle w:val="Siln"/>
                        <w:rFonts w:ascii="Arial" w:hAnsi="Arial" w:cs="Arial"/>
                        <w:color w:val="0000FF"/>
                        <w:sz w:val="39"/>
                        <w:szCs w:val="39"/>
                        <w:u w:val="single"/>
                      </w:rPr>
                      <w:t>ČISTÁ PŘÍRODA</w:t>
                    </w:r>
                  </w:hyperlink>
                </w:p>
                <w:p w:rsidR="00083E43" w:rsidRDefault="00083E43">
                  <w:pPr>
                    <w:pStyle w:val="Normlnweb"/>
                    <w:spacing w:line="300" w:lineRule="atLeast"/>
                    <w:jc w:val="center"/>
                    <w:rPr>
                      <w:rFonts w:ascii="Arial" w:hAnsi="Arial" w:cs="Arial"/>
                      <w:b/>
                      <w:bCs/>
                      <w:color w:val="878585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Style w:val="Siln"/>
                      <w:rFonts w:ascii="Arial" w:hAnsi="Arial" w:cs="Arial"/>
                      <w:color w:val="636466"/>
                    </w:rPr>
                    <w:t>KDY:</w:t>
                  </w:r>
                  <w:r>
                    <w:rPr>
                      <w:rFonts w:ascii="Arial" w:hAnsi="Arial" w:cs="Arial"/>
                      <w:b/>
                      <w:bCs/>
                      <w:color w:val="636466"/>
                    </w:rPr>
                    <w:t> sobota 12. 9. 2015 v 10 hodin</w:t>
                  </w:r>
                  <w:r>
                    <w:rPr>
                      <w:rFonts w:ascii="Arial" w:hAnsi="Arial" w:cs="Arial"/>
                      <w:b/>
                      <w:bCs/>
                      <w:color w:val="636466"/>
                    </w:rPr>
                    <w:br/>
                  </w:r>
                  <w:r>
                    <w:rPr>
                      <w:rStyle w:val="Siln"/>
                      <w:rFonts w:ascii="Arial" w:hAnsi="Arial" w:cs="Arial"/>
                      <w:color w:val="636466"/>
                    </w:rPr>
                    <w:t>SRAZ:</w:t>
                  </w:r>
                  <w:r>
                    <w:rPr>
                      <w:rFonts w:ascii="Arial" w:hAnsi="Arial" w:cs="Arial"/>
                      <w:b/>
                      <w:bCs/>
                      <w:color w:val="636466"/>
                    </w:rPr>
                    <w:t xml:space="preserve"> parkoviště za hotelem Velká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636466"/>
                    </w:rPr>
                    <w:t>Klajdovka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636466"/>
                    </w:rPr>
                    <w:t xml:space="preserve"> v Brně-Líšni</w:t>
                  </w:r>
                </w:p>
                <w:p w:rsidR="00083E43" w:rsidRDefault="00083E43">
                  <w:pPr>
                    <w:pStyle w:val="Normlnweb"/>
                    <w:spacing w:line="300" w:lineRule="atLeast"/>
                    <w:jc w:val="center"/>
                    <w:rPr>
                      <w:rFonts w:ascii="Arial" w:hAnsi="Arial" w:cs="Arial"/>
                      <w:b/>
                      <w:bCs/>
                      <w:color w:val="878585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color w:val="636466"/>
                      <w:sz w:val="18"/>
                      <w:szCs w:val="18"/>
                    </w:rPr>
                    <w:t>Přispějte ke zlepšení životního prostředí! Pojďte společně s námi uklidit nepořádek v oblíbeném výletním místě - lomu Hády. Vezměte s sebou i své děti, akce je určena pro všechny věkové kategorie. Sběrné pytle a pracovní rukavice budou k dispozici na místě.</w:t>
                  </w:r>
                </w:p>
                <w:p w:rsidR="00083E43" w:rsidRDefault="00083E43">
                  <w:pPr>
                    <w:pStyle w:val="Normlnweb"/>
                    <w:spacing w:line="300" w:lineRule="atLeast"/>
                    <w:jc w:val="center"/>
                    <w:rPr>
                      <w:rFonts w:ascii="Arial" w:hAnsi="Arial" w:cs="Arial"/>
                      <w:b/>
                      <w:bCs/>
                      <w:color w:val="878585"/>
                    </w:rPr>
                  </w:pPr>
                  <w:r>
                    <w:rPr>
                      <w:rFonts w:ascii="Arial" w:hAnsi="Arial" w:cs="Arial"/>
                      <w:b/>
                      <w:bCs/>
                      <w:noProof/>
                      <w:color w:val="878585"/>
                      <w:bdr w:val="single" w:sz="8" w:space="0" w:color="auto" w:frame="1"/>
                    </w:rPr>
                    <w:drawing>
                      <wp:inline distT="0" distB="0" distL="0" distR="0">
                        <wp:extent cx="771525" cy="771525"/>
                        <wp:effectExtent l="0" t="0" r="9525" b="9525"/>
                        <wp:docPr id="3" name="Obrázek 3" descr="Obrázek byl odebrán odesílatelem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brázek byl odebrán odesílatelem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r:link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1525" cy="771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b/>
                      <w:bCs/>
                      <w:noProof/>
                      <w:color w:val="878585"/>
                      <w:bdr w:val="single" w:sz="8" w:space="0" w:color="auto" w:frame="1"/>
                    </w:rPr>
                    <w:drawing>
                      <wp:inline distT="0" distB="0" distL="0" distR="0">
                        <wp:extent cx="790575" cy="962025"/>
                        <wp:effectExtent l="0" t="0" r="9525" b="9525"/>
                        <wp:docPr id="2" name="Obrázek 2" descr="Obrázek byl odebrán odesílatelem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Obrázek byl odebrán odesílatelem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b/>
                      <w:bCs/>
                      <w:noProof/>
                      <w:color w:val="878585"/>
                      <w:bdr w:val="single" w:sz="8" w:space="0" w:color="auto" w:frame="1"/>
                    </w:rPr>
                    <w:drawing>
                      <wp:inline distT="0" distB="0" distL="0" distR="0">
                        <wp:extent cx="571500" cy="723900"/>
                        <wp:effectExtent l="0" t="0" r="0" b="0"/>
                        <wp:docPr id="1" name="Obrázek 1" descr="Obrázek byl odebrán odesílatelem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brázek byl odebrán odesílatelem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r:link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Style w:val="Siln"/>
                      <w:rFonts w:ascii="Arial" w:hAnsi="Arial" w:cs="Arial"/>
                      <w:color w:val="636466"/>
                      <w:sz w:val="21"/>
                      <w:szCs w:val="21"/>
                    </w:rPr>
                    <w:t xml:space="preserve">V průběhu </w:t>
                  </w:r>
                  <w:proofErr w:type="spellStart"/>
                  <w:r>
                    <w:rPr>
                      <w:rStyle w:val="Siln"/>
                      <w:rFonts w:ascii="Arial" w:hAnsi="Arial" w:cs="Arial"/>
                      <w:color w:val="636466"/>
                      <w:sz w:val="21"/>
                      <w:szCs w:val="21"/>
                    </w:rPr>
                    <w:t>akcemůžete</w:t>
                  </w:r>
                  <w:proofErr w:type="spellEnd"/>
                  <w:r>
                    <w:rPr>
                      <w:rStyle w:val="Siln"/>
                      <w:rFonts w:ascii="Arial" w:hAnsi="Arial" w:cs="Arial"/>
                      <w:color w:val="636466"/>
                      <w:sz w:val="21"/>
                      <w:szCs w:val="21"/>
                    </w:rPr>
                    <w:t xml:space="preserve"> soutěžit o ceny v hodnotě</w:t>
                  </w:r>
                  <w:r>
                    <w:rPr>
                      <w:rFonts w:ascii="Arial" w:hAnsi="Arial" w:cs="Arial"/>
                      <w:b/>
                      <w:bCs/>
                      <w:color w:val="636466"/>
                      <w:sz w:val="21"/>
                      <w:szCs w:val="21"/>
                    </w:rPr>
                    <w:br/>
                  </w:r>
                  <w:r>
                    <w:rPr>
                      <w:rStyle w:val="Siln"/>
                      <w:rFonts w:ascii="Arial" w:hAnsi="Arial" w:cs="Arial"/>
                      <w:color w:val="636466"/>
                      <w:sz w:val="21"/>
                      <w:szCs w:val="21"/>
                    </w:rPr>
                    <w:t>až 10 000 Kč a drobné dárky.</w:t>
                  </w:r>
                  <w:r>
                    <w:rPr>
                      <w:rStyle w:val="Siln"/>
                      <w:rFonts w:ascii="Arial" w:hAnsi="Arial" w:cs="Arial"/>
                      <w:color w:val="636466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  <w:t> </w:t>
                  </w: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color w:val="636466"/>
                      <w:sz w:val="21"/>
                      <w:szCs w:val="21"/>
                    </w:rPr>
                    <w:t xml:space="preserve">  </w:t>
                  </w:r>
                  <w:r>
                    <w:rPr>
                      <w:rFonts w:ascii="Arial" w:hAnsi="Arial" w:cs="Arial"/>
                      <w:b/>
                      <w:bCs/>
                      <w:color w:val="636466"/>
                      <w:sz w:val="18"/>
                      <w:szCs w:val="18"/>
                    </w:rPr>
                    <w:t>V případě dotazů volejte na telefonní číslo: +420 608 797 797</w:t>
                  </w:r>
                </w:p>
                <w:p w:rsidR="00083E43" w:rsidRDefault="00083E43">
                  <w:pPr>
                    <w:pStyle w:val="Normlnweb"/>
                    <w:spacing w:line="312" w:lineRule="atLeast"/>
                    <w:jc w:val="center"/>
                    <w:rPr>
                      <w:rFonts w:ascii="Arial" w:hAnsi="Arial" w:cs="Arial"/>
                      <w:b/>
                      <w:bCs/>
                      <w:color w:val="878585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78585"/>
                    </w:rPr>
                    <w:t> </w:t>
                  </w:r>
                </w:p>
              </w:tc>
            </w:tr>
          </w:tbl>
          <w:p w:rsidR="00083E43" w:rsidRDefault="00083E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E43" w:rsidTr="00083E43">
        <w:trPr>
          <w:tblCellSpacing w:w="0" w:type="dxa"/>
          <w:jc w:val="center"/>
        </w:trPr>
        <w:tc>
          <w:tcPr>
            <w:tcW w:w="0" w:type="auto"/>
            <w:shd w:val="clear" w:color="auto" w:fill="E7E7E7"/>
            <w:vAlign w:val="center"/>
            <w:hideMark/>
          </w:tcPr>
          <w:p w:rsidR="00083E43" w:rsidRDefault="00083E43">
            <w:pPr>
              <w:spacing w:line="240" w:lineRule="atLeast"/>
              <w:rPr>
                <w:rFonts w:ascii="Arial" w:hAnsi="Arial" w:cs="Arial"/>
                <w:color w:val="878585"/>
                <w:sz w:val="18"/>
                <w:szCs w:val="18"/>
              </w:rPr>
            </w:pPr>
            <w:r>
              <w:rPr>
                <w:rFonts w:ascii="Arial" w:hAnsi="Arial" w:cs="Arial"/>
                <w:color w:val="878585"/>
                <w:sz w:val="18"/>
                <w:szCs w:val="18"/>
              </w:rPr>
              <w:t> </w:t>
            </w:r>
          </w:p>
        </w:tc>
      </w:tr>
      <w:tr w:rsidR="00083E43" w:rsidTr="00083E43">
        <w:trPr>
          <w:tblCellSpacing w:w="0" w:type="dxa"/>
          <w:jc w:val="center"/>
        </w:trPr>
        <w:tc>
          <w:tcPr>
            <w:tcW w:w="0" w:type="auto"/>
            <w:shd w:val="clear" w:color="auto" w:fill="E7E7E7"/>
            <w:vAlign w:val="center"/>
            <w:hideMark/>
          </w:tcPr>
          <w:tbl>
            <w:tblPr>
              <w:tblW w:w="825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92"/>
              <w:gridCol w:w="58"/>
            </w:tblGrid>
            <w:tr w:rsidR="00083E43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083E43" w:rsidRDefault="00083E43">
                  <w:pPr>
                    <w:spacing w:line="240" w:lineRule="atLeast"/>
                    <w:rPr>
                      <w:rFonts w:ascii="Arial" w:hAnsi="Arial" w:cs="Arial"/>
                      <w:color w:val="878585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78585"/>
                      <w:sz w:val="18"/>
                      <w:szCs w:val="18"/>
                    </w:rPr>
                    <w:t xml:space="preserve">  </w:t>
                  </w:r>
                </w:p>
                <w:tbl>
                  <w:tblPr>
                    <w:tblpPr w:leftFromText="45" w:rightFromText="45" w:vertAnchor="text"/>
                    <w:tblW w:w="7260" w:type="dxa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260"/>
                  </w:tblGrid>
                  <w:tr w:rsidR="00083E4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0" w:type="dxa"/>
                          <w:left w:w="300" w:type="dxa"/>
                          <w:bottom w:w="0" w:type="dxa"/>
                          <w:right w:w="300" w:type="dxa"/>
                        </w:tcMar>
                        <w:vAlign w:val="center"/>
                        <w:hideMark/>
                      </w:tcPr>
                      <w:p w:rsidR="00083E43" w:rsidRDefault="00083E43">
                        <w:pPr>
                          <w:spacing w:line="270" w:lineRule="atLeast"/>
                          <w:jc w:val="center"/>
                          <w:rPr>
                            <w:rFonts w:ascii="Arial" w:hAnsi="Arial" w:cs="Arial"/>
                            <w:caps/>
                            <w:color w:val="DE0733"/>
                            <w:sz w:val="21"/>
                            <w:szCs w:val="21"/>
                          </w:rPr>
                        </w:pPr>
                        <w:r>
                          <w:rPr>
                            <w:rStyle w:val="Siln"/>
                            <w:rFonts w:ascii="Arial" w:hAnsi="Arial" w:cs="Arial"/>
                            <w:caps/>
                            <w:color w:val="DE0733"/>
                            <w:sz w:val="18"/>
                            <w:szCs w:val="18"/>
                          </w:rPr>
                          <w:t>pARTNEŘI aKCE:</w:t>
                        </w:r>
                      </w:p>
                    </w:tc>
                  </w:tr>
                  <w:tr w:rsidR="00083E4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0" w:type="dxa"/>
                          <w:left w:w="300" w:type="dxa"/>
                          <w:bottom w:w="225" w:type="dxa"/>
                          <w:right w:w="300" w:type="dxa"/>
                        </w:tcMar>
                        <w:vAlign w:val="center"/>
                        <w:hideMark/>
                      </w:tcPr>
                      <w:p w:rsidR="00083E43" w:rsidRDefault="00083E43">
                        <w:pPr>
                          <w:pStyle w:val="Nadpis3"/>
                          <w:spacing w:line="240" w:lineRule="atLeast"/>
                          <w:jc w:val="center"/>
                          <w:rPr>
                            <w:rFonts w:ascii="Arial" w:eastAsia="Times New Roman" w:hAnsi="Arial" w:cs="Arial"/>
                            <w:color w:val="58585A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color w:val="636466"/>
                            <w:sz w:val="18"/>
                            <w:szCs w:val="18"/>
                          </w:rPr>
                          <w:t xml:space="preserve">Business </w:t>
                        </w:r>
                        <w:proofErr w:type="spellStart"/>
                        <w:r>
                          <w:rPr>
                            <w:rFonts w:ascii="Tahoma" w:eastAsia="Times New Roman" w:hAnsi="Tahoma" w:cs="Tahoma"/>
                            <w:color w:val="636466"/>
                            <w:sz w:val="18"/>
                            <w:szCs w:val="18"/>
                          </w:rPr>
                          <w:t>for</w:t>
                        </w:r>
                        <w:proofErr w:type="spellEnd"/>
                        <w:r>
                          <w:rPr>
                            <w:rFonts w:ascii="Tahoma" w:eastAsia="Times New Roman" w:hAnsi="Tahoma" w:cs="Tahoma"/>
                            <w:color w:val="636466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eastAsia="Times New Roman" w:hAnsi="Tahoma" w:cs="Tahoma"/>
                            <w:color w:val="636466"/>
                            <w:sz w:val="18"/>
                            <w:szCs w:val="18"/>
                          </w:rPr>
                          <w:t>Breakfast</w:t>
                        </w:r>
                        <w:proofErr w:type="spellEnd"/>
                        <w:r>
                          <w:rPr>
                            <w:rFonts w:ascii="Tahoma" w:eastAsia="Times New Roman" w:hAnsi="Tahoma" w:cs="Tahoma"/>
                            <w:color w:val="636466"/>
                            <w:sz w:val="18"/>
                            <w:szCs w:val="18"/>
                          </w:rPr>
                          <w:t xml:space="preserve"> Česká republika, s.r.o., </w:t>
                        </w:r>
                        <w:r>
                          <w:rPr>
                            <w:rFonts w:ascii="Arial" w:eastAsia="Times New Roman" w:hAnsi="Arial" w:cs="Arial"/>
                            <w:color w:val="58585A"/>
                            <w:sz w:val="18"/>
                            <w:szCs w:val="18"/>
                          </w:rPr>
                          <w:t>Hanácká kyselka,</w:t>
                        </w:r>
                        <w:r>
                          <w:rPr>
                            <w:rFonts w:ascii="Arial" w:eastAsia="Times New Roman" w:hAnsi="Arial" w:cs="Arial"/>
                            <w:color w:val="58585A"/>
                            <w:sz w:val="18"/>
                            <w:szCs w:val="18"/>
                          </w:rPr>
                          <w:br/>
                          <w:t>Klub podnikatelek Vyškovska při OHK, Nadační fond Modrý hroch, Český svaz ochránců přírody, Ukliďme svět, Ukliďme Česko</w:t>
                        </w:r>
                      </w:p>
                    </w:tc>
                  </w:tr>
                </w:tbl>
                <w:p w:rsidR="00083E43" w:rsidRDefault="00083E43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083E43" w:rsidRDefault="00083E43">
                  <w:pPr>
                    <w:spacing w:line="240" w:lineRule="atLeast"/>
                    <w:rPr>
                      <w:rFonts w:ascii="Arial" w:hAnsi="Arial" w:cs="Arial"/>
                      <w:color w:val="878585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78585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083E43" w:rsidRDefault="00083E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E43" w:rsidTr="00083E43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B2B0B0"/>
              <w:left w:val="nil"/>
              <w:bottom w:val="nil"/>
              <w:right w:val="nil"/>
            </w:tcBorders>
            <w:shd w:val="clear" w:color="auto" w:fill="E7E7E7"/>
            <w:vAlign w:val="center"/>
            <w:hideMark/>
          </w:tcPr>
          <w:tbl>
            <w:tblPr>
              <w:tblW w:w="93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21"/>
              <w:gridCol w:w="4079"/>
            </w:tblGrid>
            <w:tr w:rsidR="00083E43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4800" w:type="dxa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00"/>
                  </w:tblGrid>
                  <w:tr w:rsidR="00083E4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225" w:type="dxa"/>
                          <w:left w:w="300" w:type="dxa"/>
                          <w:bottom w:w="0" w:type="dxa"/>
                          <w:right w:w="300" w:type="dxa"/>
                        </w:tcMar>
                        <w:vAlign w:val="center"/>
                        <w:hideMark/>
                      </w:tcPr>
                      <w:p w:rsidR="00083E43" w:rsidRDefault="00083E43">
                        <w:pPr>
                          <w:spacing w:line="240" w:lineRule="atLeast"/>
                          <w:rPr>
                            <w:rFonts w:ascii="Arial" w:hAnsi="Arial" w:cs="Arial"/>
                            <w:b/>
                            <w:bCs/>
                            <w:color w:val="DE07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DE0733"/>
                            <w:sz w:val="18"/>
                            <w:szCs w:val="18"/>
                          </w:rPr>
                          <w:t>Centrum vzdělávání CML plus s.r.o.</w:t>
                        </w:r>
                      </w:p>
                    </w:tc>
                  </w:tr>
                  <w:tr w:rsidR="00083E4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0" w:type="dxa"/>
                          <w:left w:w="300" w:type="dxa"/>
                          <w:bottom w:w="225" w:type="dxa"/>
                          <w:right w:w="300" w:type="dxa"/>
                        </w:tcMar>
                        <w:vAlign w:val="center"/>
                        <w:hideMark/>
                      </w:tcPr>
                      <w:p w:rsidR="00083E43" w:rsidRDefault="00083E43">
                        <w:pPr>
                          <w:spacing w:line="240" w:lineRule="atLeast"/>
                          <w:rPr>
                            <w:rFonts w:ascii="Arial" w:hAnsi="Arial" w:cs="Arial"/>
                            <w:color w:val="DE07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DE0733"/>
                            <w:sz w:val="18"/>
                            <w:szCs w:val="18"/>
                          </w:rPr>
                          <w:t xml:space="preserve">Šmahova 112, 627 00 Brno - Slatina </w:t>
                        </w:r>
                      </w:p>
                    </w:tc>
                  </w:tr>
                </w:tbl>
                <w:p w:rsidR="00083E43" w:rsidRDefault="00083E43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pPr w:leftFromText="45" w:rightFromText="45" w:vertAnchor="text" w:tblpXSpec="right" w:tblpYSpec="center"/>
                    <w:tblW w:w="3750" w:type="dxa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0"/>
                  </w:tblGrid>
                  <w:tr w:rsidR="00083E4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225" w:type="dxa"/>
                          <w:left w:w="300" w:type="dxa"/>
                          <w:bottom w:w="0" w:type="dxa"/>
                          <w:right w:w="300" w:type="dxa"/>
                        </w:tcMar>
                        <w:vAlign w:val="center"/>
                        <w:hideMark/>
                      </w:tcPr>
                      <w:p w:rsidR="00083E43" w:rsidRDefault="00083E43">
                        <w:pPr>
                          <w:spacing w:line="240" w:lineRule="atLeast"/>
                          <w:rPr>
                            <w:rFonts w:ascii="Arial" w:hAnsi="Arial" w:cs="Arial"/>
                            <w:color w:val="58585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8585A"/>
                            <w:sz w:val="18"/>
                            <w:szCs w:val="18"/>
                          </w:rPr>
                          <w:t xml:space="preserve">M › +420 608 797 797 </w:t>
                        </w:r>
                      </w:p>
                    </w:tc>
                  </w:tr>
                  <w:tr w:rsidR="00083E4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0" w:type="dxa"/>
                          <w:left w:w="300" w:type="dxa"/>
                          <w:bottom w:w="225" w:type="dxa"/>
                          <w:right w:w="300" w:type="dxa"/>
                        </w:tcMar>
                        <w:vAlign w:val="center"/>
                        <w:hideMark/>
                      </w:tcPr>
                      <w:p w:rsidR="00083E43" w:rsidRDefault="00083E43">
                        <w:pPr>
                          <w:spacing w:line="240" w:lineRule="atLeast"/>
                          <w:rPr>
                            <w:rFonts w:ascii="Arial" w:hAnsi="Arial" w:cs="Arial"/>
                            <w:color w:val="58585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8585A"/>
                            <w:sz w:val="18"/>
                            <w:szCs w:val="18"/>
                          </w:rPr>
                          <w:t xml:space="preserve">E › </w:t>
                        </w:r>
                        <w:hyperlink r:id="rId11" w:history="1">
                          <w:r>
                            <w:rPr>
                              <w:rStyle w:val="Hypertextovodkaz"/>
                              <w:rFonts w:ascii="Arial" w:hAnsi="Arial" w:cs="Arial"/>
                              <w:color w:val="58585A"/>
                              <w:sz w:val="18"/>
                              <w:szCs w:val="18"/>
                            </w:rPr>
                            <w:t>info@cmlplus.cz</w:t>
                          </w:r>
                        </w:hyperlink>
                        <w:r>
                          <w:rPr>
                            <w:rFonts w:ascii="Arial" w:hAnsi="Arial" w:cs="Arial"/>
                            <w:color w:val="58585A"/>
                            <w:sz w:val="18"/>
                            <w:szCs w:val="18"/>
                          </w:rPr>
                          <w:t xml:space="preserve">, </w:t>
                        </w:r>
                        <w:hyperlink r:id="rId12" w:history="1">
                          <w:r>
                            <w:rPr>
                              <w:rStyle w:val="Hypertextovodkaz"/>
                              <w:rFonts w:ascii="Arial" w:hAnsi="Arial" w:cs="Arial"/>
                              <w:color w:val="DE0733"/>
                              <w:sz w:val="18"/>
                              <w:szCs w:val="18"/>
                            </w:rPr>
                            <w:t>www.cmlplus.cz</w:t>
                          </w:r>
                        </w:hyperlink>
                      </w:p>
                    </w:tc>
                  </w:tr>
                </w:tbl>
                <w:p w:rsidR="00083E43" w:rsidRDefault="00083E43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083E43" w:rsidRDefault="00083E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E43" w:rsidTr="00083E43">
        <w:trPr>
          <w:trHeight w:val="150"/>
          <w:tblCellSpacing w:w="0" w:type="dxa"/>
          <w:jc w:val="center"/>
        </w:trPr>
        <w:tc>
          <w:tcPr>
            <w:tcW w:w="9300" w:type="dxa"/>
            <w:shd w:val="clear" w:color="auto" w:fill="DE0733"/>
            <w:vAlign w:val="center"/>
            <w:hideMark/>
          </w:tcPr>
          <w:p w:rsidR="00083E43" w:rsidRDefault="00083E43">
            <w:pPr>
              <w:rPr>
                <w:rFonts w:ascii="Arial" w:hAnsi="Arial" w:cs="Arial"/>
                <w:color w:val="878585"/>
                <w:sz w:val="2"/>
                <w:szCs w:val="2"/>
              </w:rPr>
            </w:pPr>
            <w:r>
              <w:rPr>
                <w:rFonts w:ascii="Arial" w:hAnsi="Arial" w:cs="Arial"/>
                <w:color w:val="878585"/>
                <w:sz w:val="2"/>
                <w:szCs w:val="2"/>
              </w:rPr>
              <w:t> </w:t>
            </w:r>
          </w:p>
        </w:tc>
      </w:tr>
    </w:tbl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E43"/>
    <w:rsid w:val="00083E43"/>
    <w:rsid w:val="005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2C02A1-9CE4-4949-A82E-E536B79B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3E43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083E4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083E43"/>
    <w:rPr>
      <w:rFonts w:ascii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83E4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83E4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083E43"/>
  </w:style>
  <w:style w:type="character" w:styleId="Siln">
    <w:name w:val="Strong"/>
    <w:basedOn w:val="Standardnpsmoodstavce"/>
    <w:uiPriority w:val="22"/>
    <w:qFormat/>
    <w:rsid w:val="00083E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7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D0D665.E4192B0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emailing.neuralmarketing.cz/Click.event?t=aHR0cCUzQSUyRiUyRnd3dy5jbWxwbHVzLmN6&amp;e=3b29b518-64c1-472c-bbef-7a42a0849aee&amp;r=276f4a54-fe44-4b13-08d2-a45e0483571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1.jpg@01D0D665.E4192B00" TargetMode="External"/><Relationship Id="rId11" Type="http://schemas.openxmlformats.org/officeDocument/2006/relationships/hyperlink" Target="mailto:info@cmlplus.cz" TargetMode="External"/><Relationship Id="rId5" Type="http://schemas.openxmlformats.org/officeDocument/2006/relationships/image" Target="media/image1.jpeg"/><Relationship Id="rId10" Type="http://schemas.openxmlformats.org/officeDocument/2006/relationships/image" Target="cid:image003.jpg@01D0D665.E4192B00" TargetMode="External"/><Relationship Id="rId4" Type="http://schemas.openxmlformats.org/officeDocument/2006/relationships/hyperlink" Target="http://emailing.neuralmarketing.cz/Click.event?t=aHR0cCUzQSUyRiUyRnd3dy5jbWxwbHVzLmN6JTJGY3olMkZwYWdlJTJGbm92aW5reSUyRmNhdGVnb3J5JTJGMTItTm92aW5reSUyRmFydGljbGUlMkY1NC1fY2lzdGFfcHJpcm9kYV9wcmlkZWp0ZV9zZV9rX25hbS5odG1s&amp;e=3b29b518-64c1-472c-bbef-7a42a0849aee&amp;r=276f4a54-fe44-4b13-08d2-a45e04835719" TargetMode="Externa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2015-08-20T06:22:00Z</dcterms:created>
  <dcterms:modified xsi:type="dcterms:W3CDTF">2015-08-20T06:22:00Z</dcterms:modified>
</cp:coreProperties>
</file>